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2">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3">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4">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5">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6">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7">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8">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9">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A">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B">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C">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D">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E">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0F">
      <w:pPr>
        <w:spacing w:before="0" w:line="276" w:lineRule="auto"/>
        <w:jc w:val="both"/>
        <w:rPr>
          <w:b w:val="1"/>
          <w:sz w:val="28"/>
          <w:szCs w:val="28"/>
        </w:rPr>
      </w:pPr>
      <w:r w:rsidDel="00000000" w:rsidR="00000000" w:rsidRPr="00000000">
        <w:rPr>
          <w:rtl w:val="0"/>
        </w:rPr>
      </w:r>
    </w:p>
    <w:p w:rsidR="00000000" w:rsidDel="00000000" w:rsidP="00000000" w:rsidRDefault="00000000" w:rsidRPr="00000000" w14:paraId="00000010">
      <w:pPr>
        <w:spacing w:before="0" w:line="276"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Инструкция по эксплуатации ПО "СОЮЗ Т-Сим"</w:t>
      </w:r>
    </w:p>
    <w:p w:rsidR="00000000" w:rsidDel="00000000" w:rsidP="00000000" w:rsidRDefault="00000000" w:rsidRPr="00000000" w14:paraId="00000011">
      <w:pPr>
        <w:spacing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2">
      <w:pPr>
        <w:spacing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3">
      <w:pPr>
        <w:spacing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4">
      <w:pPr>
        <w:spacing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5">
      <w:pPr>
        <w:spacing w:before="0" w:line="276" w:lineRule="auto"/>
        <w:jc w:val="both"/>
        <w:rPr>
          <w:b w:val="1"/>
          <w:sz w:val="24"/>
          <w:szCs w:val="24"/>
        </w:rPr>
      </w:pPr>
      <w:r w:rsidDel="00000000" w:rsidR="00000000" w:rsidRPr="00000000">
        <w:rPr>
          <w:rtl w:val="0"/>
        </w:rPr>
      </w:r>
    </w:p>
    <w:p w:rsidR="00000000" w:rsidDel="00000000" w:rsidP="00000000" w:rsidRDefault="00000000" w:rsidRPr="00000000" w14:paraId="00000016">
      <w:pPr>
        <w:spacing w:before="0" w:line="276"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1"/>
        <w:keepLines w:val="1"/>
        <w:spacing w:before="0" w:line="276" w:lineRule="auto"/>
        <w:jc w:val="both"/>
        <w:rPr>
          <w:b w:val="1"/>
          <w:sz w:val="28"/>
          <w:szCs w:val="28"/>
        </w:rPr>
      </w:pPr>
      <w:bookmarkStart w:colFirst="0" w:colLast="0" w:name="_heading=h.d9f26zkmy2ag" w:id="1"/>
      <w:bookmarkEnd w:id="1"/>
      <w:r w:rsidDel="00000000" w:rsidR="00000000" w:rsidRPr="00000000">
        <w:rPr>
          <w:b w:val="1"/>
          <w:sz w:val="28"/>
          <w:szCs w:val="28"/>
          <w:rtl w:val="0"/>
        </w:rPr>
        <w:t xml:space="preserve">Аннотация</w:t>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before="0" w:line="276" w:lineRule="auto"/>
        <w:jc w:val="both"/>
        <w:rPr>
          <w:sz w:val="24"/>
          <w:szCs w:val="24"/>
        </w:rPr>
      </w:pPr>
      <w:r w:rsidDel="00000000" w:rsidR="00000000" w:rsidRPr="00000000">
        <w:rPr>
          <w:sz w:val="24"/>
          <w:szCs w:val="24"/>
          <w:rtl w:val="0"/>
        </w:rPr>
        <w:t xml:space="preserve">Настоящий документ содержит информацию, необходимую для установки ПО "СОЮЗ Т-Сим".</w:t>
      </w:r>
      <w:r w:rsidDel="00000000" w:rsidR="00000000" w:rsidRPr="00000000">
        <w:br w:type="page"/>
      </w:r>
      <w:r w:rsidDel="00000000" w:rsidR="00000000" w:rsidRPr="00000000">
        <w:rPr>
          <w:rtl w:val="0"/>
        </w:rPr>
      </w:r>
    </w:p>
    <w:p w:rsidR="00000000" w:rsidDel="00000000" w:rsidP="00000000" w:rsidRDefault="00000000" w:rsidRPr="00000000" w14:paraId="00000019">
      <w:pPr>
        <w:keepNext w:val="1"/>
        <w:keepLines w:val="1"/>
        <w:spacing w:before="0" w:line="276" w:lineRule="auto"/>
        <w:jc w:val="both"/>
        <w:rPr>
          <w:b w:val="1"/>
          <w:sz w:val="28"/>
          <w:szCs w:val="28"/>
        </w:rPr>
      </w:pPr>
      <w:bookmarkStart w:colFirst="0" w:colLast="0" w:name="_heading=h.avkltukwd90k" w:id="2"/>
      <w:bookmarkEnd w:id="2"/>
      <w:r w:rsidDel="00000000" w:rsidR="00000000" w:rsidRPr="00000000">
        <w:rPr>
          <w:b w:val="1"/>
          <w:sz w:val="28"/>
          <w:szCs w:val="28"/>
          <w:rtl w:val="0"/>
        </w:rPr>
        <w:t xml:space="preserve">Глоссарий</w:t>
      </w:r>
    </w:p>
    <w:sdt>
      <w:sdtPr>
        <w:lock w:val="contentLocked"/>
        <w:id w:val="196922262"/>
        <w:tag w:val="goog_rdk_0"/>
      </w:sdtPr>
      <w:sdtContent>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7755"/>
            <w:tblGridChange w:id="0">
              <w:tblGrid>
                <w:gridCol w:w="1275"/>
                <w:gridCol w:w="7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before="0" w:line="276" w:lineRule="auto"/>
                  <w:rPr>
                    <w:sz w:val="24"/>
                    <w:szCs w:val="24"/>
                  </w:rPr>
                </w:pPr>
                <w:r w:rsidDel="00000000" w:rsidR="00000000" w:rsidRPr="00000000">
                  <w:rPr>
                    <w:sz w:val="24"/>
                    <w:szCs w:val="24"/>
                    <w:rtl w:val="0"/>
                  </w:rPr>
                  <w:t xml:space="preserve">ГТС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before="0" w:line="276" w:lineRule="auto"/>
                  <w:rPr>
                    <w:sz w:val="24"/>
                    <w:szCs w:val="24"/>
                  </w:rPr>
                </w:pPr>
                <w:r w:rsidDel="00000000" w:rsidR="00000000" w:rsidRPr="00000000">
                  <w:rPr>
                    <w:sz w:val="24"/>
                    <w:szCs w:val="24"/>
                    <w:rtl w:val="0"/>
                  </w:rPr>
                  <w:t xml:space="preserve">газотранспортная система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before="0" w:line="276" w:lineRule="auto"/>
                  <w:rPr>
                    <w:sz w:val="26"/>
                    <w:szCs w:val="26"/>
                  </w:rPr>
                </w:pPr>
                <w:r w:rsidDel="00000000" w:rsidR="00000000" w:rsidRPr="00000000">
                  <w:rPr>
                    <w:sz w:val="26"/>
                    <w:szCs w:val="26"/>
                    <w:rtl w:val="0"/>
                  </w:rPr>
                  <w:t xml:space="preserve">ПО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before="0" w:line="276" w:lineRule="auto"/>
                  <w:rPr>
                    <w:sz w:val="26"/>
                    <w:szCs w:val="26"/>
                  </w:rPr>
                </w:pPr>
                <w:r w:rsidDel="00000000" w:rsidR="00000000" w:rsidRPr="00000000">
                  <w:rPr>
                    <w:sz w:val="26"/>
                    <w:szCs w:val="26"/>
                    <w:rtl w:val="0"/>
                  </w:rPr>
                  <w:t xml:space="preserve">программное обеспечение "</w:t>
                </w:r>
                <w:r w:rsidDel="00000000" w:rsidR="00000000" w:rsidRPr="00000000">
                  <w:rPr>
                    <w:sz w:val="24"/>
                    <w:szCs w:val="24"/>
                    <w:rtl w:val="0"/>
                  </w:rPr>
                  <w:t xml:space="preserve">СОЮЗ Т-Сим"</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before="0" w:line="276" w:lineRule="auto"/>
                  <w:rPr>
                    <w:sz w:val="24"/>
                    <w:szCs w:val="24"/>
                  </w:rPr>
                </w:pPr>
                <w:r w:rsidDel="00000000" w:rsidR="00000000" w:rsidRPr="00000000">
                  <w:rPr>
                    <w:sz w:val="24"/>
                    <w:szCs w:val="24"/>
                    <w:rtl w:val="0"/>
                  </w:rPr>
                  <w:t xml:space="preserve">СОД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before="0" w:line="276" w:lineRule="auto"/>
                  <w:rPr>
                    <w:sz w:val="24"/>
                    <w:szCs w:val="24"/>
                  </w:rPr>
                </w:pPr>
                <w:r w:rsidDel="00000000" w:rsidR="00000000" w:rsidRPr="00000000">
                  <w:rPr>
                    <w:sz w:val="24"/>
                    <w:szCs w:val="24"/>
                    <w:rtl w:val="0"/>
                  </w:rPr>
                  <w:t xml:space="preserve">средство очистки и диагностики</w:t>
                </w:r>
              </w:p>
            </w:tc>
          </w:tr>
        </w:tbl>
      </w:sdtContent>
    </w:sdt>
    <w:p w:rsidR="00000000" w:rsidDel="00000000" w:rsidP="00000000" w:rsidRDefault="00000000" w:rsidRPr="00000000" w14:paraId="00000020">
      <w:pPr>
        <w:keepNext w:val="1"/>
        <w:keepLines w:val="1"/>
        <w:pBdr>
          <w:top w:space="0" w:sz="0" w:val="nil"/>
          <w:left w:space="0" w:sz="0" w:val="nil"/>
          <w:bottom w:space="0" w:sz="0" w:val="nil"/>
          <w:right w:space="0" w:sz="0" w:val="nil"/>
          <w:between w:space="0" w:sz="0" w:val="nil"/>
        </w:pBdr>
        <w:spacing w:before="0" w:line="276"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keepNext w:val="1"/>
        <w:keepLines w:val="1"/>
        <w:pBdr>
          <w:top w:space="0" w:sz="0" w:val="nil"/>
          <w:left w:space="0" w:sz="0" w:val="nil"/>
          <w:bottom w:space="0" w:sz="0" w:val="nil"/>
          <w:right w:space="0" w:sz="0" w:val="nil"/>
          <w:between w:space="0" w:sz="0" w:val="nil"/>
        </w:pBdr>
        <w:spacing w:before="0" w:line="276" w:lineRule="auto"/>
        <w:rPr/>
      </w:pPr>
      <w:r w:rsidDel="00000000" w:rsidR="00000000" w:rsidRPr="00000000">
        <w:rPr>
          <w:b w:val="1"/>
          <w:color w:val="000000"/>
          <w:sz w:val="28"/>
          <w:szCs w:val="28"/>
          <w:rtl w:val="0"/>
        </w:rPr>
        <w:t xml:space="preserve">Содержание</w:t>
      </w:r>
      <w:r w:rsidDel="00000000" w:rsidR="00000000" w:rsidRPr="00000000">
        <w:rPr>
          <w:rtl w:val="0"/>
        </w:rPr>
      </w:r>
    </w:p>
    <w:sdt>
      <w:sdtPr>
        <w:id w:val="-1398416536"/>
        <w:docPartObj>
          <w:docPartGallery w:val="Table of Contents"/>
          <w:docPartUnique w:val="1"/>
        </w:docPartObj>
      </w:sdtPr>
      <w:sdtContent>
        <w:p w:rsidR="00000000" w:rsidDel="00000000" w:rsidP="00000000" w:rsidRDefault="00000000" w:rsidRPr="00000000" w14:paraId="0000002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Описание и назначение ПО</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Процесс запуска ПО</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fqu4si2nei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Основные компоненты ПО</w:t>
              <w:tab/>
              <w:t xml:space="preserve">7</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Процесс завершения работы ПО</w:t>
              <w:tab/>
              <w:t xml:space="preserve">13</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Контакты</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before="0" w:line="276" w:lineRule="auto"/>
        <w:rPr>
          <w:b w:val="1"/>
          <w:sz w:val="26"/>
          <w:szCs w:val="26"/>
        </w:rPr>
      </w:pPr>
      <w:r w:rsidDel="00000000" w:rsidR="00000000" w:rsidRPr="00000000">
        <w:rPr>
          <w:rtl w:val="0"/>
        </w:rPr>
      </w:r>
    </w:p>
    <w:p w:rsidR="00000000" w:rsidDel="00000000" w:rsidP="00000000" w:rsidRDefault="00000000" w:rsidRPr="00000000" w14:paraId="0000002A">
      <w:pPr>
        <w:spacing w:before="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keepNext w:val="1"/>
        <w:keepLines w:val="1"/>
        <w:spacing w:before="0" w:line="276" w:lineRule="auto"/>
        <w:jc w:val="both"/>
        <w:rPr>
          <w:vertAlign w:val="baseline"/>
        </w:rPr>
      </w:pPr>
      <w:bookmarkStart w:colFirst="0" w:colLast="0" w:name="_heading=h.17dp8vu" w:id="3"/>
      <w:bookmarkEnd w:id="3"/>
      <w:r w:rsidDel="00000000" w:rsidR="00000000" w:rsidRPr="00000000">
        <w:rPr>
          <w:vertAlign w:val="baseline"/>
          <w:rtl w:val="0"/>
        </w:rPr>
        <w:t xml:space="preserve">Описание и назначение ПО</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before="0" w:line="276" w:lineRule="auto"/>
        <w:jc w:val="both"/>
        <w:rPr>
          <w:sz w:val="24"/>
          <w:szCs w:val="24"/>
        </w:rPr>
      </w:pPr>
      <w:bookmarkStart w:colFirst="0" w:colLast="0" w:name="_heading=h.30j0zll" w:id="4"/>
      <w:bookmarkEnd w:id="4"/>
      <w:r w:rsidDel="00000000" w:rsidR="00000000" w:rsidRPr="00000000">
        <w:rPr>
          <w:sz w:val="24"/>
          <w:szCs w:val="24"/>
          <w:rtl w:val="0"/>
        </w:rPr>
        <w:t xml:space="preserve">ПО "</w:t>
      </w:r>
      <w:r w:rsidDel="00000000" w:rsidR="00000000" w:rsidRPr="00000000">
        <w:rPr>
          <w:sz w:val="24"/>
          <w:szCs w:val="24"/>
          <w:rtl w:val="0"/>
        </w:rPr>
        <w:t xml:space="preserve">СОЮЗ Т-Сим" – это специализированная система моделирования и прогнозирования процессов транспортировки магистрального газа, применяемая для поддержки управления технологическими процессами в газотранспортной системе.</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before="0" w:line="276" w:lineRule="auto"/>
        <w:jc w:val="both"/>
        <w:rPr>
          <w:sz w:val="24"/>
          <w:szCs w:val="24"/>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before="0" w:line="276" w:lineRule="auto"/>
        <w:jc w:val="both"/>
        <w:rPr>
          <w:sz w:val="24"/>
          <w:szCs w:val="24"/>
        </w:rPr>
      </w:pPr>
      <w:r w:rsidDel="00000000" w:rsidR="00000000" w:rsidRPr="00000000">
        <w:rPr>
          <w:sz w:val="24"/>
          <w:szCs w:val="24"/>
          <w:rtl w:val="0"/>
        </w:rPr>
        <w:t xml:space="preserve">ПО позволяет осуществлять:</w:t>
      </w:r>
      <w:r w:rsidDel="00000000" w:rsidR="00000000" w:rsidRPr="00000000">
        <w:rPr>
          <w:rtl w:val="0"/>
        </w:rPr>
      </w:r>
    </w:p>
    <w:p w:rsidR="00000000" w:rsidDel="00000000" w:rsidP="00000000" w:rsidRDefault="00000000" w:rsidRPr="00000000" w14:paraId="0000002F">
      <w:pPr>
        <w:numPr>
          <w:ilvl w:val="0"/>
          <w:numId w:val="12"/>
        </w:numPr>
        <w:pBdr>
          <w:top w:color="000000" w:space="0" w:sz="0" w:val="none"/>
          <w:left w:color="000000" w:space="0" w:sz="0" w:val="none"/>
          <w:bottom w:color="000000" w:space="0" w:sz="0" w:val="none"/>
          <w:right w:color="000000" w:space="0" w:sz="0" w:val="none"/>
          <w:between w:color="000000" w:space="0" w:sz="0" w:val="none"/>
        </w:pBdr>
        <w:spacing w:before="0" w:line="276" w:lineRule="auto"/>
        <w:ind w:left="720" w:hanging="360"/>
        <w:jc w:val="both"/>
        <w:rPr>
          <w:sz w:val="24"/>
          <w:szCs w:val="24"/>
          <w:u w:val="none"/>
        </w:rPr>
      </w:pPr>
      <w:r w:rsidDel="00000000" w:rsidR="00000000" w:rsidRPr="00000000">
        <w:rPr>
          <w:sz w:val="24"/>
          <w:szCs w:val="24"/>
          <w:rtl w:val="0"/>
        </w:rPr>
        <w:t xml:space="preserve">просмотр и анализ схемы ГТС;</w:t>
      </w:r>
    </w:p>
    <w:p w:rsidR="00000000" w:rsidDel="00000000" w:rsidP="00000000" w:rsidRDefault="00000000" w:rsidRPr="00000000" w14:paraId="00000030">
      <w:pPr>
        <w:numPr>
          <w:ilvl w:val="0"/>
          <w:numId w:val="12"/>
        </w:numPr>
        <w:pBdr>
          <w:top w:color="000000" w:space="0" w:sz="0" w:val="none"/>
          <w:left w:color="000000" w:space="0" w:sz="0" w:val="none"/>
          <w:bottom w:color="000000" w:space="0" w:sz="0" w:val="none"/>
          <w:right w:color="000000" w:space="0" w:sz="0" w:val="none"/>
          <w:between w:color="000000" w:space="0" w:sz="0" w:val="none"/>
        </w:pBdr>
        <w:spacing w:before="0" w:line="276" w:lineRule="auto"/>
        <w:ind w:left="720" w:hanging="360"/>
        <w:jc w:val="both"/>
        <w:rPr>
          <w:sz w:val="24"/>
          <w:szCs w:val="24"/>
          <w:u w:val="none"/>
        </w:rPr>
      </w:pPr>
      <w:r w:rsidDel="00000000" w:rsidR="00000000" w:rsidRPr="00000000">
        <w:rPr>
          <w:sz w:val="24"/>
          <w:szCs w:val="24"/>
          <w:rtl w:val="0"/>
        </w:rPr>
        <w:t xml:space="preserve">мониторинг технологических параметров (давление, расход, температура, качество газа);</w:t>
      </w:r>
    </w:p>
    <w:p w:rsidR="00000000" w:rsidDel="00000000" w:rsidP="00000000" w:rsidRDefault="00000000" w:rsidRPr="00000000" w14:paraId="00000031">
      <w:pPr>
        <w:numPr>
          <w:ilvl w:val="0"/>
          <w:numId w:val="12"/>
        </w:numPr>
        <w:pBdr>
          <w:top w:color="000000" w:space="0" w:sz="0" w:val="none"/>
          <w:left w:color="000000" w:space="0" w:sz="0" w:val="none"/>
          <w:bottom w:color="000000" w:space="0" w:sz="0" w:val="none"/>
          <w:right w:color="000000" w:space="0" w:sz="0" w:val="none"/>
          <w:between w:color="000000" w:space="0" w:sz="0" w:val="none"/>
        </w:pBdr>
        <w:spacing w:before="0" w:line="276" w:lineRule="auto"/>
        <w:ind w:left="720" w:hanging="360"/>
        <w:jc w:val="both"/>
        <w:rPr>
          <w:sz w:val="24"/>
          <w:szCs w:val="24"/>
          <w:u w:val="none"/>
        </w:rPr>
      </w:pPr>
      <w:r w:rsidDel="00000000" w:rsidR="00000000" w:rsidRPr="00000000">
        <w:rPr>
          <w:sz w:val="24"/>
          <w:szCs w:val="24"/>
          <w:rtl w:val="0"/>
        </w:rPr>
        <w:t xml:space="preserve">построение трендов и профилей параметров;</w:t>
      </w:r>
    </w:p>
    <w:p w:rsidR="00000000" w:rsidDel="00000000" w:rsidP="00000000" w:rsidRDefault="00000000" w:rsidRPr="00000000" w14:paraId="00000032">
      <w:pPr>
        <w:numPr>
          <w:ilvl w:val="0"/>
          <w:numId w:val="12"/>
        </w:numPr>
        <w:pBdr>
          <w:top w:color="000000" w:space="0" w:sz="0" w:val="none"/>
          <w:left w:color="000000" w:space="0" w:sz="0" w:val="none"/>
          <w:bottom w:color="000000" w:space="0" w:sz="0" w:val="none"/>
          <w:right w:color="000000" w:space="0" w:sz="0" w:val="none"/>
          <w:between w:color="000000" w:space="0" w:sz="0" w:val="none"/>
        </w:pBdr>
        <w:spacing w:before="0" w:line="276" w:lineRule="auto"/>
        <w:ind w:left="720" w:hanging="360"/>
        <w:jc w:val="both"/>
        <w:rPr>
          <w:sz w:val="24"/>
          <w:szCs w:val="24"/>
          <w:u w:val="none"/>
        </w:rPr>
      </w:pPr>
      <w:r w:rsidDel="00000000" w:rsidR="00000000" w:rsidRPr="00000000">
        <w:rPr>
          <w:sz w:val="24"/>
          <w:szCs w:val="24"/>
          <w:rtl w:val="0"/>
        </w:rPr>
        <w:t xml:space="preserve">отслеживание движения партий газа и средств очистки и диагностики (СОД);</w:t>
      </w:r>
    </w:p>
    <w:p w:rsidR="00000000" w:rsidDel="00000000" w:rsidP="00000000" w:rsidRDefault="00000000" w:rsidRPr="00000000" w14:paraId="00000033">
      <w:pPr>
        <w:numPr>
          <w:ilvl w:val="0"/>
          <w:numId w:val="12"/>
        </w:numPr>
        <w:pBdr>
          <w:top w:color="000000" w:space="0" w:sz="0" w:val="none"/>
          <w:left w:color="000000" w:space="0" w:sz="0" w:val="none"/>
          <w:bottom w:color="000000" w:space="0" w:sz="0" w:val="none"/>
          <w:right w:color="000000" w:space="0" w:sz="0" w:val="none"/>
          <w:between w:color="000000" w:space="0" w:sz="0" w:val="none"/>
        </w:pBdr>
        <w:spacing w:before="0" w:line="276" w:lineRule="auto"/>
        <w:ind w:left="720" w:hanging="360"/>
        <w:jc w:val="both"/>
        <w:rPr>
          <w:sz w:val="24"/>
          <w:szCs w:val="24"/>
          <w:u w:val="none"/>
        </w:rPr>
      </w:pPr>
      <w:r w:rsidDel="00000000" w:rsidR="00000000" w:rsidRPr="00000000">
        <w:rPr>
          <w:sz w:val="24"/>
          <w:szCs w:val="24"/>
          <w:rtl w:val="0"/>
        </w:rPr>
        <w:t xml:space="preserve">расчет запасов газа и балансовых показателей;</w:t>
      </w:r>
    </w:p>
    <w:p w:rsidR="00000000" w:rsidDel="00000000" w:rsidP="00000000" w:rsidRDefault="00000000" w:rsidRPr="00000000" w14:paraId="00000034">
      <w:pPr>
        <w:numPr>
          <w:ilvl w:val="0"/>
          <w:numId w:val="12"/>
        </w:numPr>
        <w:pBdr>
          <w:top w:color="000000" w:space="0" w:sz="0" w:val="none"/>
          <w:left w:color="000000" w:space="0" w:sz="0" w:val="none"/>
          <w:bottom w:color="000000" w:space="0" w:sz="0" w:val="none"/>
          <w:right w:color="000000" w:space="0" w:sz="0" w:val="none"/>
          <w:between w:color="000000" w:space="0" w:sz="0" w:val="none"/>
        </w:pBdr>
        <w:spacing w:before="0" w:line="276" w:lineRule="auto"/>
        <w:ind w:left="720" w:hanging="360"/>
        <w:jc w:val="both"/>
        <w:rPr>
          <w:sz w:val="24"/>
          <w:szCs w:val="24"/>
          <w:u w:val="none"/>
        </w:rPr>
      </w:pPr>
      <w:r w:rsidDel="00000000" w:rsidR="00000000" w:rsidRPr="00000000">
        <w:rPr>
          <w:sz w:val="24"/>
          <w:szCs w:val="24"/>
          <w:rtl w:val="0"/>
        </w:rPr>
        <w:t xml:space="preserve">определение времени "живучести" системы;</w:t>
      </w:r>
    </w:p>
    <w:p w:rsidR="00000000" w:rsidDel="00000000" w:rsidP="00000000" w:rsidRDefault="00000000" w:rsidRPr="00000000" w14:paraId="00000035">
      <w:pPr>
        <w:numPr>
          <w:ilvl w:val="0"/>
          <w:numId w:val="12"/>
        </w:numPr>
        <w:pBdr>
          <w:top w:color="000000" w:space="0" w:sz="0" w:val="none"/>
          <w:left w:color="000000" w:space="0" w:sz="0" w:val="none"/>
          <w:bottom w:color="000000" w:space="0" w:sz="0" w:val="none"/>
          <w:right w:color="000000" w:space="0" w:sz="0" w:val="none"/>
          <w:between w:color="000000" w:space="0" w:sz="0" w:val="none"/>
        </w:pBdr>
        <w:spacing w:before="0" w:line="276" w:lineRule="auto"/>
        <w:ind w:left="720" w:hanging="360"/>
        <w:jc w:val="both"/>
        <w:rPr>
          <w:sz w:val="24"/>
          <w:szCs w:val="24"/>
          <w:u w:val="none"/>
        </w:rPr>
      </w:pPr>
      <w:r w:rsidDel="00000000" w:rsidR="00000000" w:rsidRPr="00000000">
        <w:rPr>
          <w:sz w:val="24"/>
          <w:szCs w:val="24"/>
          <w:rtl w:val="0"/>
        </w:rPr>
        <w:t xml:space="preserve">проведение сценарного моделирования;</w:t>
      </w:r>
    </w:p>
    <w:p w:rsidR="00000000" w:rsidDel="00000000" w:rsidP="00000000" w:rsidRDefault="00000000" w:rsidRPr="00000000" w14:paraId="00000036">
      <w:pPr>
        <w:numPr>
          <w:ilvl w:val="0"/>
          <w:numId w:val="12"/>
        </w:numPr>
        <w:pBdr>
          <w:top w:color="000000" w:space="0" w:sz="0" w:val="none"/>
          <w:left w:color="000000" w:space="0" w:sz="0" w:val="none"/>
          <w:bottom w:color="000000" w:space="0" w:sz="0" w:val="none"/>
          <w:right w:color="000000" w:space="0" w:sz="0" w:val="none"/>
          <w:between w:color="000000" w:space="0" w:sz="0" w:val="none"/>
        </w:pBdr>
        <w:spacing w:before="0" w:line="276" w:lineRule="auto"/>
        <w:ind w:left="720" w:hanging="360"/>
        <w:jc w:val="both"/>
        <w:rPr>
          <w:sz w:val="24"/>
          <w:szCs w:val="24"/>
          <w:u w:val="none"/>
        </w:rPr>
      </w:pPr>
      <w:r w:rsidDel="00000000" w:rsidR="00000000" w:rsidRPr="00000000">
        <w:rPr>
          <w:sz w:val="24"/>
          <w:szCs w:val="24"/>
          <w:rtl w:val="0"/>
        </w:rPr>
        <w:t xml:space="preserve">ведение учебно-тренировочных режимов.</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before="0" w:line="276" w:lineRule="auto"/>
        <w:jc w:val="both"/>
        <w:rPr>
          <w:sz w:val="24"/>
          <w:szCs w:val="24"/>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4"/>
          <w:szCs w:val="24"/>
        </w:rPr>
      </w:pPr>
      <w:r w:rsidDel="00000000" w:rsidR="00000000" w:rsidRPr="00000000">
        <w:rPr>
          <w:sz w:val="24"/>
          <w:szCs w:val="24"/>
          <w:rtl w:val="0"/>
        </w:rPr>
        <w:t xml:space="preserve">Существуют следующие роли пользователей:</w:t>
      </w:r>
    </w:p>
    <w:p w:rsidR="00000000" w:rsidDel="00000000" w:rsidP="00000000" w:rsidRDefault="00000000" w:rsidRPr="00000000" w14:paraId="00000039">
      <w:pPr>
        <w:numPr>
          <w:ilvl w:val="0"/>
          <w:numId w:val="10"/>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u w:val="none"/>
        </w:rPr>
      </w:pPr>
      <w:r w:rsidDel="00000000" w:rsidR="00000000" w:rsidRPr="00000000">
        <w:rPr>
          <w:sz w:val="24"/>
          <w:szCs w:val="24"/>
          <w:rtl w:val="0"/>
        </w:rPr>
        <w:t xml:space="preserve">Диспетчер – оператор технологических объектов, сменный персонал и основной пользователь. Диспетчеры круглосуточно работают с системой.</w:t>
      </w:r>
    </w:p>
    <w:p w:rsidR="00000000" w:rsidDel="00000000" w:rsidP="00000000" w:rsidRDefault="00000000" w:rsidRPr="00000000" w14:paraId="0000003A">
      <w:pPr>
        <w:numPr>
          <w:ilvl w:val="0"/>
          <w:numId w:val="10"/>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u w:val="none"/>
        </w:rPr>
      </w:pPr>
      <w:r w:rsidDel="00000000" w:rsidR="00000000" w:rsidRPr="00000000">
        <w:rPr>
          <w:sz w:val="24"/>
          <w:szCs w:val="24"/>
          <w:rtl w:val="0"/>
        </w:rPr>
        <w:t xml:space="preserve">Инженер технолог – пользователь, который осуществляет корректировку расчетной схемы ГТС, проводит многовариантные расчеты в режиме "Что будет если", разрабатывает учебно-тренировочные задачи.</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before="0" w:line="276" w:lineRule="auto"/>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keepNext w:val="1"/>
        <w:keepLines w:val="1"/>
        <w:spacing w:before="0" w:line="276" w:lineRule="auto"/>
        <w:jc w:val="both"/>
        <w:rPr>
          <w:sz w:val="24"/>
          <w:szCs w:val="24"/>
        </w:rPr>
      </w:pPr>
      <w:bookmarkStart w:colFirst="0" w:colLast="0" w:name="_heading=h.3rdcrjn" w:id="5"/>
      <w:bookmarkEnd w:id="5"/>
      <w:r w:rsidDel="00000000" w:rsidR="00000000" w:rsidRPr="00000000">
        <w:rPr>
          <w:vertAlign w:val="baseline"/>
          <w:rtl w:val="0"/>
        </w:rPr>
        <w:t xml:space="preserve">Процесс запуска ПО</w:t>
      </w:r>
      <w:r w:rsidDel="00000000" w:rsidR="00000000" w:rsidRPr="00000000">
        <w:rPr>
          <w:rtl w:val="0"/>
        </w:rPr>
      </w:r>
    </w:p>
    <w:p w:rsidR="00000000" w:rsidDel="00000000" w:rsidP="00000000" w:rsidRDefault="00000000" w:rsidRPr="00000000" w14:paraId="0000003D">
      <w:pPr>
        <w:spacing w:before="0" w:line="276" w:lineRule="auto"/>
        <w:jc w:val="both"/>
        <w:rPr>
          <w:sz w:val="24"/>
          <w:szCs w:val="24"/>
        </w:rPr>
      </w:pPr>
      <w:r w:rsidDel="00000000" w:rsidR="00000000" w:rsidRPr="00000000">
        <w:rPr>
          <w:sz w:val="24"/>
          <w:szCs w:val="24"/>
          <w:rtl w:val="0"/>
        </w:rPr>
        <w:t xml:space="preserve">1. Установка ПО – длительный и трудоемкий процесс, требующий развертывания как базового программного обеспечения, так и прикладного (рис. 1). Конечный пользователь, как правило, самостоятельно ее не производит.</w:t>
      </w:r>
    </w:p>
    <w:p w:rsidR="00000000" w:rsidDel="00000000" w:rsidP="00000000" w:rsidRDefault="00000000" w:rsidRPr="00000000" w14:paraId="0000003E">
      <w:pPr>
        <w:spacing w:before="0" w:line="276" w:lineRule="auto"/>
        <w:jc w:val="center"/>
        <w:rPr>
          <w:sz w:val="24"/>
          <w:szCs w:val="24"/>
        </w:rPr>
      </w:pPr>
      <w:r w:rsidDel="00000000" w:rsidR="00000000" w:rsidRPr="00000000">
        <w:rPr>
          <w:sz w:val="24"/>
          <w:szCs w:val="24"/>
        </w:rPr>
        <w:drawing>
          <wp:inline distB="114300" distT="114300" distL="114300" distR="114300">
            <wp:extent cx="4167188" cy="414642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67188" cy="4146421"/>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before="0" w:line="276" w:lineRule="auto"/>
        <w:jc w:val="center"/>
        <w:rPr>
          <w:sz w:val="24"/>
          <w:szCs w:val="24"/>
        </w:rPr>
      </w:pPr>
      <w:r w:rsidDel="00000000" w:rsidR="00000000" w:rsidRPr="00000000">
        <w:rPr>
          <w:sz w:val="24"/>
          <w:szCs w:val="24"/>
          <w:rtl w:val="0"/>
        </w:rPr>
        <w:t xml:space="preserve">Рисунок 1</w:t>
      </w:r>
    </w:p>
    <w:p w:rsidR="00000000" w:rsidDel="00000000" w:rsidP="00000000" w:rsidRDefault="00000000" w:rsidRPr="00000000" w14:paraId="0000004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41">
      <w:pPr>
        <w:spacing w:before="0" w:line="276" w:lineRule="auto"/>
        <w:jc w:val="both"/>
        <w:rPr>
          <w:sz w:val="24"/>
          <w:szCs w:val="24"/>
        </w:rPr>
      </w:pPr>
      <w:r w:rsidDel="00000000" w:rsidR="00000000" w:rsidRPr="00000000">
        <w:rPr>
          <w:sz w:val="24"/>
          <w:szCs w:val="24"/>
          <w:rtl w:val="0"/>
        </w:rPr>
        <w:t xml:space="preserve">2. После установки запуск ПО начинается с авторизации пользователя в системе путем ввода имени пользователя и пароля.</w:t>
      </w:r>
    </w:p>
    <w:p w:rsidR="00000000" w:rsidDel="00000000" w:rsidP="00000000" w:rsidRDefault="00000000" w:rsidRPr="00000000" w14:paraId="00000042">
      <w:pPr>
        <w:spacing w:before="0" w:line="276" w:lineRule="auto"/>
        <w:jc w:val="both"/>
        <w:rPr/>
      </w:pPr>
      <w:r w:rsidDel="00000000" w:rsidR="00000000" w:rsidRPr="00000000">
        <w:rPr>
          <w:sz w:val="24"/>
          <w:szCs w:val="24"/>
          <w:rtl w:val="0"/>
        </w:rPr>
        <w:t xml:space="preserve">3. Для входа в систему необходимо ввести выданные администратором учётные данные и нажать на кнопку входа в систему.</w:t>
      </w:r>
      <w:r w:rsidDel="00000000" w:rsidR="00000000" w:rsidRPr="00000000">
        <w:rPr>
          <w:rtl w:val="0"/>
        </w:rPr>
      </w:r>
    </w:p>
    <w:p w:rsidR="00000000" w:rsidDel="00000000" w:rsidP="00000000" w:rsidRDefault="00000000" w:rsidRPr="00000000" w14:paraId="00000043">
      <w:pPr>
        <w:pStyle w:val="Heading1"/>
        <w:keepNext w:val="1"/>
        <w:keepLines w:val="1"/>
        <w:spacing w:before="0" w:line="276" w:lineRule="auto"/>
        <w:jc w:val="both"/>
        <w:rPr/>
      </w:pPr>
      <w:bookmarkStart w:colFirst="0" w:colLast="0" w:name="_heading=h.r7eggzfic6by" w:id="6"/>
      <w:bookmarkEnd w:id="6"/>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keepNext w:val="1"/>
        <w:keepLines w:val="1"/>
        <w:spacing w:before="0" w:line="276" w:lineRule="auto"/>
        <w:jc w:val="both"/>
        <w:rPr>
          <w:vertAlign w:val="baseline"/>
        </w:rPr>
      </w:pPr>
      <w:bookmarkStart w:colFirst="0" w:colLast="0" w:name="_heading=h.nfqu4si2neip" w:id="7"/>
      <w:bookmarkEnd w:id="7"/>
      <w:r w:rsidDel="00000000" w:rsidR="00000000" w:rsidRPr="00000000">
        <w:rPr>
          <w:vertAlign w:val="baseline"/>
          <w:rtl w:val="0"/>
        </w:rPr>
        <w:t xml:space="preserve">Основные компоненты ПО</w:t>
      </w:r>
      <w:r w:rsidDel="00000000" w:rsidR="00000000" w:rsidRPr="00000000">
        <w:rPr>
          <w:rtl w:val="0"/>
        </w:rPr>
      </w:r>
    </w:p>
    <w:p w:rsidR="00000000" w:rsidDel="00000000" w:rsidP="00000000" w:rsidRDefault="00000000" w:rsidRPr="00000000" w14:paraId="00000045">
      <w:pPr>
        <w:spacing w:before="0" w:line="276" w:lineRule="auto"/>
        <w:jc w:val="both"/>
        <w:rPr>
          <w:sz w:val="24"/>
          <w:szCs w:val="24"/>
        </w:rPr>
      </w:pPr>
      <w:r w:rsidDel="00000000" w:rsidR="00000000" w:rsidRPr="00000000">
        <w:rPr>
          <w:sz w:val="24"/>
          <w:szCs w:val="24"/>
          <w:rtl w:val="0"/>
        </w:rPr>
        <w:t xml:space="preserve">1. Графический интерфейс Диспетчера состоит из нескольких рабочих областей:</w:t>
      </w:r>
    </w:p>
    <w:p w:rsidR="00000000" w:rsidDel="00000000" w:rsidP="00000000" w:rsidRDefault="00000000" w:rsidRPr="00000000" w14:paraId="00000046">
      <w:pPr>
        <w:numPr>
          <w:ilvl w:val="0"/>
          <w:numId w:val="6"/>
        </w:numPr>
        <w:spacing w:before="0" w:line="276" w:lineRule="auto"/>
        <w:ind w:left="720" w:hanging="360"/>
        <w:jc w:val="both"/>
        <w:rPr>
          <w:sz w:val="24"/>
          <w:szCs w:val="24"/>
        </w:rPr>
      </w:pPr>
      <w:r w:rsidDel="00000000" w:rsidR="00000000" w:rsidRPr="00000000">
        <w:rPr>
          <w:sz w:val="24"/>
          <w:szCs w:val="24"/>
          <w:rtl w:val="0"/>
        </w:rPr>
        <w:t xml:space="preserve">Главное меню;</w:t>
      </w:r>
    </w:p>
    <w:p w:rsidR="00000000" w:rsidDel="00000000" w:rsidP="00000000" w:rsidRDefault="00000000" w:rsidRPr="00000000" w14:paraId="00000047">
      <w:pPr>
        <w:numPr>
          <w:ilvl w:val="0"/>
          <w:numId w:val="6"/>
        </w:numPr>
        <w:spacing w:before="0" w:line="276" w:lineRule="auto"/>
        <w:ind w:left="720" w:hanging="360"/>
        <w:jc w:val="both"/>
        <w:rPr>
          <w:sz w:val="24"/>
          <w:szCs w:val="24"/>
        </w:rPr>
      </w:pPr>
      <w:r w:rsidDel="00000000" w:rsidR="00000000" w:rsidRPr="00000000">
        <w:rPr>
          <w:sz w:val="24"/>
          <w:szCs w:val="24"/>
          <w:rtl w:val="0"/>
        </w:rPr>
        <w:t xml:space="preserve">Панель навигации;</w:t>
      </w:r>
    </w:p>
    <w:p w:rsidR="00000000" w:rsidDel="00000000" w:rsidP="00000000" w:rsidRDefault="00000000" w:rsidRPr="00000000" w14:paraId="00000048">
      <w:pPr>
        <w:numPr>
          <w:ilvl w:val="0"/>
          <w:numId w:val="6"/>
        </w:numPr>
        <w:spacing w:before="0" w:line="276" w:lineRule="auto"/>
        <w:ind w:left="720" w:hanging="360"/>
        <w:jc w:val="both"/>
        <w:rPr>
          <w:sz w:val="24"/>
          <w:szCs w:val="24"/>
        </w:rPr>
      </w:pPr>
      <w:r w:rsidDel="00000000" w:rsidR="00000000" w:rsidRPr="00000000">
        <w:rPr>
          <w:sz w:val="24"/>
          <w:szCs w:val="24"/>
          <w:rtl w:val="0"/>
        </w:rPr>
        <w:t xml:space="preserve">Панель инструментов;</w:t>
      </w:r>
    </w:p>
    <w:p w:rsidR="00000000" w:rsidDel="00000000" w:rsidP="00000000" w:rsidRDefault="00000000" w:rsidRPr="00000000" w14:paraId="00000049">
      <w:pPr>
        <w:numPr>
          <w:ilvl w:val="0"/>
          <w:numId w:val="6"/>
        </w:numPr>
        <w:spacing w:before="0" w:line="276" w:lineRule="auto"/>
        <w:ind w:left="720" w:hanging="360"/>
        <w:jc w:val="both"/>
        <w:rPr>
          <w:sz w:val="24"/>
          <w:szCs w:val="24"/>
        </w:rPr>
      </w:pPr>
      <w:r w:rsidDel="00000000" w:rsidR="00000000" w:rsidRPr="00000000">
        <w:rPr>
          <w:sz w:val="24"/>
          <w:szCs w:val="24"/>
          <w:rtl w:val="0"/>
        </w:rPr>
        <w:t xml:space="preserve">Окно просмотра результатов.</w:t>
      </w:r>
    </w:p>
    <w:p w:rsidR="00000000" w:rsidDel="00000000" w:rsidP="00000000" w:rsidRDefault="00000000" w:rsidRPr="00000000" w14:paraId="0000004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4B">
      <w:pPr>
        <w:spacing w:before="0" w:line="276" w:lineRule="auto"/>
        <w:jc w:val="both"/>
        <w:rPr>
          <w:sz w:val="24"/>
          <w:szCs w:val="24"/>
        </w:rPr>
      </w:pPr>
      <w:r w:rsidDel="00000000" w:rsidR="00000000" w:rsidRPr="00000000">
        <w:rPr>
          <w:sz w:val="24"/>
          <w:szCs w:val="24"/>
          <w:rtl w:val="0"/>
        </w:rPr>
        <w:t xml:space="preserve">1.1. Главное меню</w:t>
      </w:r>
    </w:p>
    <w:p w:rsidR="00000000" w:rsidDel="00000000" w:rsidP="00000000" w:rsidRDefault="00000000" w:rsidRPr="00000000" w14:paraId="0000004C">
      <w:pPr>
        <w:spacing w:before="0" w:line="276" w:lineRule="auto"/>
        <w:jc w:val="both"/>
        <w:rPr>
          <w:sz w:val="24"/>
          <w:szCs w:val="24"/>
        </w:rPr>
      </w:pPr>
      <w:r w:rsidDel="00000000" w:rsidR="00000000" w:rsidRPr="00000000">
        <w:rPr>
          <w:sz w:val="24"/>
          <w:szCs w:val="24"/>
          <w:rtl w:val="0"/>
        </w:rPr>
        <w:t xml:space="preserve">Главное меню состоит из следующего набора визуальных элементов:</w:t>
      </w:r>
    </w:p>
    <w:p w:rsidR="00000000" w:rsidDel="00000000" w:rsidP="00000000" w:rsidRDefault="00000000" w:rsidRPr="00000000" w14:paraId="0000004D">
      <w:pPr>
        <w:numPr>
          <w:ilvl w:val="0"/>
          <w:numId w:val="1"/>
        </w:numPr>
        <w:spacing w:before="0" w:line="276" w:lineRule="auto"/>
        <w:ind w:left="720" w:hanging="360"/>
        <w:jc w:val="both"/>
        <w:rPr>
          <w:sz w:val="24"/>
          <w:szCs w:val="24"/>
        </w:rPr>
      </w:pPr>
      <w:r w:rsidDel="00000000" w:rsidR="00000000" w:rsidRPr="00000000">
        <w:rPr>
          <w:sz w:val="24"/>
          <w:szCs w:val="24"/>
          <w:rtl w:val="0"/>
        </w:rPr>
        <w:t xml:space="preserve">Информация о количестве переопределенных и плохих тегах;</w:t>
      </w:r>
    </w:p>
    <w:p w:rsidR="00000000" w:rsidDel="00000000" w:rsidP="00000000" w:rsidRDefault="00000000" w:rsidRPr="00000000" w14:paraId="0000004E">
      <w:pPr>
        <w:numPr>
          <w:ilvl w:val="0"/>
          <w:numId w:val="1"/>
        </w:numPr>
        <w:spacing w:before="0" w:line="276" w:lineRule="auto"/>
        <w:ind w:left="720" w:hanging="360"/>
        <w:jc w:val="both"/>
        <w:rPr>
          <w:sz w:val="24"/>
          <w:szCs w:val="24"/>
        </w:rPr>
      </w:pPr>
      <w:r w:rsidDel="00000000" w:rsidR="00000000" w:rsidRPr="00000000">
        <w:rPr>
          <w:sz w:val="24"/>
          <w:szCs w:val="24"/>
          <w:rtl w:val="0"/>
        </w:rPr>
        <w:t xml:space="preserve">Информация о тревогах;</w:t>
      </w:r>
    </w:p>
    <w:p w:rsidR="00000000" w:rsidDel="00000000" w:rsidP="00000000" w:rsidRDefault="00000000" w:rsidRPr="00000000" w14:paraId="0000004F">
      <w:pPr>
        <w:numPr>
          <w:ilvl w:val="0"/>
          <w:numId w:val="1"/>
        </w:numPr>
        <w:spacing w:before="0" w:line="276" w:lineRule="auto"/>
        <w:ind w:left="720" w:hanging="360"/>
        <w:jc w:val="both"/>
        <w:rPr>
          <w:sz w:val="24"/>
          <w:szCs w:val="24"/>
        </w:rPr>
      </w:pPr>
      <w:r w:rsidDel="00000000" w:rsidR="00000000" w:rsidRPr="00000000">
        <w:rPr>
          <w:sz w:val="24"/>
          <w:szCs w:val="24"/>
          <w:rtl w:val="0"/>
        </w:rPr>
        <w:t xml:space="preserve">Текущее время в 3 часовых поясах: UTC, CET, MSK;</w:t>
      </w:r>
    </w:p>
    <w:p w:rsidR="00000000" w:rsidDel="00000000" w:rsidP="00000000" w:rsidRDefault="00000000" w:rsidRPr="00000000" w14:paraId="00000050">
      <w:pPr>
        <w:numPr>
          <w:ilvl w:val="0"/>
          <w:numId w:val="1"/>
        </w:numPr>
        <w:spacing w:before="0" w:line="276" w:lineRule="auto"/>
        <w:ind w:left="720" w:hanging="360"/>
        <w:jc w:val="both"/>
        <w:rPr>
          <w:sz w:val="24"/>
          <w:szCs w:val="24"/>
        </w:rPr>
      </w:pPr>
      <w:r w:rsidDel="00000000" w:rsidR="00000000" w:rsidRPr="00000000">
        <w:rPr>
          <w:sz w:val="24"/>
          <w:szCs w:val="24"/>
          <w:rtl w:val="0"/>
        </w:rPr>
        <w:t xml:space="preserve">Информация о текущей сессии сбора данных;</w:t>
      </w:r>
    </w:p>
    <w:p w:rsidR="00000000" w:rsidDel="00000000" w:rsidP="00000000" w:rsidRDefault="00000000" w:rsidRPr="00000000" w14:paraId="00000051">
      <w:pPr>
        <w:numPr>
          <w:ilvl w:val="0"/>
          <w:numId w:val="1"/>
        </w:numPr>
        <w:spacing w:before="0" w:line="276" w:lineRule="auto"/>
        <w:ind w:left="720" w:hanging="360"/>
        <w:jc w:val="both"/>
        <w:rPr>
          <w:sz w:val="24"/>
          <w:szCs w:val="24"/>
        </w:rPr>
      </w:pPr>
      <w:r w:rsidDel="00000000" w:rsidR="00000000" w:rsidRPr="00000000">
        <w:rPr>
          <w:sz w:val="24"/>
          <w:szCs w:val="24"/>
          <w:rtl w:val="0"/>
        </w:rPr>
        <w:t xml:space="preserve">Информация о текущей сессии обработки данных;</w:t>
      </w:r>
    </w:p>
    <w:p w:rsidR="00000000" w:rsidDel="00000000" w:rsidP="00000000" w:rsidRDefault="00000000" w:rsidRPr="00000000" w14:paraId="00000052">
      <w:pPr>
        <w:numPr>
          <w:ilvl w:val="0"/>
          <w:numId w:val="1"/>
        </w:numPr>
        <w:spacing w:before="0" w:line="276" w:lineRule="auto"/>
        <w:ind w:left="720" w:hanging="360"/>
        <w:jc w:val="both"/>
        <w:rPr>
          <w:sz w:val="24"/>
          <w:szCs w:val="24"/>
        </w:rPr>
      </w:pPr>
      <w:r w:rsidDel="00000000" w:rsidR="00000000" w:rsidRPr="00000000">
        <w:rPr>
          <w:sz w:val="24"/>
          <w:szCs w:val="24"/>
          <w:rtl w:val="0"/>
        </w:rPr>
        <w:t xml:space="preserve">Информация о текущей сессии моделирования.</w:t>
      </w:r>
    </w:p>
    <w:p w:rsidR="00000000" w:rsidDel="00000000" w:rsidP="00000000" w:rsidRDefault="00000000" w:rsidRPr="00000000" w14:paraId="0000005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54">
      <w:pPr>
        <w:spacing w:before="0" w:line="276" w:lineRule="auto"/>
        <w:jc w:val="both"/>
        <w:rPr>
          <w:sz w:val="24"/>
          <w:szCs w:val="24"/>
        </w:rPr>
      </w:pPr>
      <w:r w:rsidDel="00000000" w:rsidR="00000000" w:rsidRPr="00000000">
        <w:rPr>
          <w:sz w:val="24"/>
          <w:szCs w:val="24"/>
          <w:rtl w:val="0"/>
        </w:rPr>
        <w:t xml:space="preserve">1.2. Панель инструментов</w:t>
      </w:r>
    </w:p>
    <w:p w:rsidR="00000000" w:rsidDel="00000000" w:rsidP="00000000" w:rsidRDefault="00000000" w:rsidRPr="00000000" w14:paraId="00000055">
      <w:pPr>
        <w:spacing w:before="0" w:line="276" w:lineRule="auto"/>
        <w:jc w:val="both"/>
        <w:rPr>
          <w:sz w:val="24"/>
          <w:szCs w:val="24"/>
        </w:rPr>
      </w:pPr>
      <w:r w:rsidDel="00000000" w:rsidR="00000000" w:rsidRPr="00000000">
        <w:rPr>
          <w:sz w:val="24"/>
          <w:szCs w:val="24"/>
          <w:rtl w:val="0"/>
        </w:rPr>
        <w:t xml:space="preserve">Панель инструментов предоставляет пользователю возможность работы со следующими панелями:</w:t>
      </w:r>
    </w:p>
    <w:p w:rsidR="00000000" w:rsidDel="00000000" w:rsidP="00000000" w:rsidRDefault="00000000" w:rsidRPr="00000000" w14:paraId="00000056">
      <w:pPr>
        <w:numPr>
          <w:ilvl w:val="0"/>
          <w:numId w:val="3"/>
        </w:numPr>
        <w:spacing w:before="0" w:line="276" w:lineRule="auto"/>
        <w:ind w:left="720" w:hanging="360"/>
        <w:jc w:val="both"/>
        <w:rPr>
          <w:sz w:val="24"/>
          <w:szCs w:val="24"/>
        </w:rPr>
      </w:pPr>
      <w:r w:rsidDel="00000000" w:rsidR="00000000" w:rsidRPr="00000000">
        <w:rPr>
          <w:sz w:val="24"/>
          <w:szCs w:val="24"/>
          <w:rtl w:val="0"/>
        </w:rPr>
        <w:t xml:space="preserve">Панель мониторинга;</w:t>
      </w:r>
    </w:p>
    <w:p w:rsidR="00000000" w:rsidDel="00000000" w:rsidP="00000000" w:rsidRDefault="00000000" w:rsidRPr="00000000" w14:paraId="00000057">
      <w:pPr>
        <w:numPr>
          <w:ilvl w:val="0"/>
          <w:numId w:val="3"/>
        </w:numPr>
        <w:spacing w:before="0" w:line="276" w:lineRule="auto"/>
        <w:ind w:left="720" w:hanging="360"/>
        <w:jc w:val="both"/>
        <w:rPr>
          <w:sz w:val="24"/>
          <w:szCs w:val="24"/>
        </w:rPr>
      </w:pPr>
      <w:r w:rsidDel="00000000" w:rsidR="00000000" w:rsidRPr="00000000">
        <w:rPr>
          <w:sz w:val="24"/>
          <w:szCs w:val="24"/>
          <w:rtl w:val="0"/>
        </w:rPr>
        <w:t xml:space="preserve">Панель тегов;</w:t>
      </w:r>
    </w:p>
    <w:p w:rsidR="00000000" w:rsidDel="00000000" w:rsidP="00000000" w:rsidRDefault="00000000" w:rsidRPr="00000000" w14:paraId="00000058">
      <w:pPr>
        <w:numPr>
          <w:ilvl w:val="0"/>
          <w:numId w:val="3"/>
        </w:numPr>
        <w:spacing w:before="0" w:line="276" w:lineRule="auto"/>
        <w:ind w:left="720" w:hanging="360"/>
        <w:jc w:val="both"/>
        <w:rPr>
          <w:sz w:val="24"/>
          <w:szCs w:val="24"/>
        </w:rPr>
      </w:pPr>
      <w:r w:rsidDel="00000000" w:rsidR="00000000" w:rsidRPr="00000000">
        <w:rPr>
          <w:sz w:val="24"/>
          <w:szCs w:val="24"/>
          <w:rtl w:val="0"/>
        </w:rPr>
        <w:t xml:space="preserve">Панель дерева объектов;</w:t>
      </w:r>
    </w:p>
    <w:p w:rsidR="00000000" w:rsidDel="00000000" w:rsidP="00000000" w:rsidRDefault="00000000" w:rsidRPr="00000000" w14:paraId="00000059">
      <w:pPr>
        <w:numPr>
          <w:ilvl w:val="0"/>
          <w:numId w:val="3"/>
        </w:numPr>
        <w:spacing w:before="0" w:line="276" w:lineRule="auto"/>
        <w:ind w:left="720" w:hanging="360"/>
        <w:jc w:val="both"/>
        <w:rPr>
          <w:sz w:val="24"/>
          <w:szCs w:val="24"/>
        </w:rPr>
      </w:pPr>
      <w:r w:rsidDel="00000000" w:rsidR="00000000" w:rsidRPr="00000000">
        <w:rPr>
          <w:sz w:val="24"/>
          <w:szCs w:val="24"/>
          <w:rtl w:val="0"/>
        </w:rPr>
        <w:t xml:space="preserve">Панель графиков;</w:t>
      </w:r>
    </w:p>
    <w:p w:rsidR="00000000" w:rsidDel="00000000" w:rsidP="00000000" w:rsidRDefault="00000000" w:rsidRPr="00000000" w14:paraId="0000005A">
      <w:pPr>
        <w:numPr>
          <w:ilvl w:val="0"/>
          <w:numId w:val="3"/>
        </w:numPr>
        <w:spacing w:before="0" w:line="276" w:lineRule="auto"/>
        <w:ind w:left="720" w:hanging="360"/>
        <w:jc w:val="both"/>
        <w:rPr>
          <w:sz w:val="24"/>
          <w:szCs w:val="24"/>
        </w:rPr>
      </w:pPr>
      <w:r w:rsidDel="00000000" w:rsidR="00000000" w:rsidRPr="00000000">
        <w:rPr>
          <w:sz w:val="24"/>
          <w:szCs w:val="24"/>
          <w:rtl w:val="0"/>
        </w:rPr>
        <w:t xml:space="preserve">Панель расчётов;</w:t>
      </w:r>
    </w:p>
    <w:p w:rsidR="00000000" w:rsidDel="00000000" w:rsidP="00000000" w:rsidRDefault="00000000" w:rsidRPr="00000000" w14:paraId="0000005B">
      <w:pPr>
        <w:numPr>
          <w:ilvl w:val="0"/>
          <w:numId w:val="3"/>
        </w:numPr>
        <w:spacing w:before="0" w:line="276" w:lineRule="auto"/>
        <w:ind w:left="720" w:hanging="360"/>
        <w:jc w:val="both"/>
        <w:rPr>
          <w:sz w:val="24"/>
          <w:szCs w:val="24"/>
        </w:rPr>
      </w:pPr>
      <w:r w:rsidDel="00000000" w:rsidR="00000000" w:rsidRPr="00000000">
        <w:rPr>
          <w:sz w:val="24"/>
          <w:szCs w:val="24"/>
          <w:rtl w:val="0"/>
        </w:rPr>
        <w:t xml:space="preserve">Панель онлайн моделирования;</w:t>
      </w:r>
    </w:p>
    <w:p w:rsidR="00000000" w:rsidDel="00000000" w:rsidP="00000000" w:rsidRDefault="00000000" w:rsidRPr="00000000" w14:paraId="0000005C">
      <w:pPr>
        <w:numPr>
          <w:ilvl w:val="0"/>
          <w:numId w:val="3"/>
        </w:numPr>
        <w:spacing w:before="0" w:line="276" w:lineRule="auto"/>
        <w:ind w:left="720" w:hanging="360"/>
        <w:jc w:val="both"/>
        <w:rPr>
          <w:sz w:val="24"/>
          <w:szCs w:val="24"/>
        </w:rPr>
      </w:pPr>
      <w:r w:rsidDel="00000000" w:rsidR="00000000" w:rsidRPr="00000000">
        <w:rPr>
          <w:sz w:val="24"/>
          <w:szCs w:val="24"/>
          <w:rtl w:val="0"/>
        </w:rPr>
        <w:t xml:space="preserve">Панель живучести;</w:t>
      </w:r>
    </w:p>
    <w:p w:rsidR="00000000" w:rsidDel="00000000" w:rsidP="00000000" w:rsidRDefault="00000000" w:rsidRPr="00000000" w14:paraId="0000005D">
      <w:pPr>
        <w:numPr>
          <w:ilvl w:val="0"/>
          <w:numId w:val="3"/>
        </w:numPr>
        <w:spacing w:before="0" w:line="276" w:lineRule="auto"/>
        <w:ind w:left="720" w:hanging="360"/>
        <w:jc w:val="both"/>
        <w:rPr>
          <w:sz w:val="24"/>
          <w:szCs w:val="24"/>
        </w:rPr>
      </w:pPr>
      <w:r w:rsidDel="00000000" w:rsidR="00000000" w:rsidRPr="00000000">
        <w:rPr>
          <w:sz w:val="24"/>
          <w:szCs w:val="24"/>
          <w:rtl w:val="0"/>
        </w:rPr>
        <w:t xml:space="preserve">Панель номинаций.</w:t>
      </w:r>
    </w:p>
    <w:p w:rsidR="00000000" w:rsidDel="00000000" w:rsidP="00000000" w:rsidRDefault="00000000" w:rsidRPr="00000000" w14:paraId="0000005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5F">
      <w:pPr>
        <w:spacing w:before="0" w:line="276" w:lineRule="auto"/>
        <w:jc w:val="both"/>
        <w:rPr>
          <w:sz w:val="24"/>
          <w:szCs w:val="24"/>
        </w:rPr>
      </w:pPr>
      <w:r w:rsidDel="00000000" w:rsidR="00000000" w:rsidRPr="00000000">
        <w:rPr>
          <w:sz w:val="24"/>
          <w:szCs w:val="24"/>
          <w:rtl w:val="0"/>
        </w:rPr>
        <w:t xml:space="preserve">Нажатие на пиктограммы панели инструментов будет отображать пользователю рабочее пространство в соответствии со сделанным выбором.</w:t>
      </w:r>
    </w:p>
    <w:p w:rsidR="00000000" w:rsidDel="00000000" w:rsidP="00000000" w:rsidRDefault="00000000" w:rsidRPr="00000000" w14:paraId="0000006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1">
      <w:pPr>
        <w:spacing w:before="0" w:line="276" w:lineRule="auto"/>
        <w:jc w:val="both"/>
        <w:rPr>
          <w:sz w:val="24"/>
          <w:szCs w:val="24"/>
        </w:rPr>
      </w:pPr>
      <w:r w:rsidDel="00000000" w:rsidR="00000000" w:rsidRPr="00000000">
        <w:rPr>
          <w:sz w:val="24"/>
          <w:szCs w:val="24"/>
          <w:rtl w:val="0"/>
        </w:rPr>
        <w:t xml:space="preserve">1.3. Панель мониторинга</w:t>
      </w:r>
    </w:p>
    <w:p w:rsidR="00000000" w:rsidDel="00000000" w:rsidP="00000000" w:rsidRDefault="00000000" w:rsidRPr="00000000" w14:paraId="00000062">
      <w:pPr>
        <w:spacing w:before="0" w:line="276" w:lineRule="auto"/>
        <w:jc w:val="both"/>
        <w:rPr>
          <w:sz w:val="24"/>
          <w:szCs w:val="24"/>
        </w:rPr>
      </w:pPr>
      <w:r w:rsidDel="00000000" w:rsidR="00000000" w:rsidRPr="00000000">
        <w:rPr>
          <w:sz w:val="24"/>
          <w:szCs w:val="24"/>
          <w:rtl w:val="0"/>
        </w:rPr>
        <w:t xml:space="preserve">Данный инструмент позволяет открыть окно мониторинга ГТС, а также предоставляет доступ для просмотра данных в табличном виде по запасу газа за выбранный промежуток времени во всплывающем меню справа.</w:t>
      </w:r>
    </w:p>
    <w:p w:rsidR="00000000" w:rsidDel="00000000" w:rsidP="00000000" w:rsidRDefault="00000000" w:rsidRPr="00000000" w14:paraId="0000006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4">
      <w:pPr>
        <w:spacing w:before="0" w:line="276" w:lineRule="auto"/>
        <w:jc w:val="both"/>
        <w:rPr>
          <w:sz w:val="24"/>
          <w:szCs w:val="24"/>
        </w:rPr>
      </w:pPr>
      <w:r w:rsidDel="00000000" w:rsidR="00000000" w:rsidRPr="00000000">
        <w:rPr>
          <w:sz w:val="24"/>
          <w:szCs w:val="24"/>
          <w:rtl w:val="0"/>
        </w:rPr>
        <w:t xml:space="preserve">По каждому их участков линейной части ГТС предоставляется информация о текущем запасе газа. Для открытия и просмотра соответствующей информации необходимо открыть панель. Также для экспорта тревог (алармов) в формате csv необходимо нажать "Экспортировать таблицу (csv)".</w:t>
      </w:r>
    </w:p>
    <w:p w:rsidR="00000000" w:rsidDel="00000000" w:rsidP="00000000" w:rsidRDefault="00000000" w:rsidRPr="00000000" w14:paraId="0000006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6">
      <w:pPr>
        <w:spacing w:before="0" w:line="276" w:lineRule="auto"/>
        <w:jc w:val="both"/>
        <w:rPr>
          <w:sz w:val="24"/>
          <w:szCs w:val="24"/>
        </w:rPr>
      </w:pPr>
      <w:r w:rsidDel="00000000" w:rsidR="00000000" w:rsidRPr="00000000">
        <w:rPr>
          <w:sz w:val="24"/>
          <w:szCs w:val="24"/>
          <w:rtl w:val="0"/>
        </w:rPr>
        <w:t xml:space="preserve">1.4. Панель управления тегами</w:t>
      </w:r>
    </w:p>
    <w:p w:rsidR="00000000" w:rsidDel="00000000" w:rsidP="00000000" w:rsidRDefault="00000000" w:rsidRPr="00000000" w14:paraId="00000067">
      <w:pPr>
        <w:spacing w:before="0" w:line="276" w:lineRule="auto"/>
        <w:jc w:val="both"/>
        <w:rPr>
          <w:sz w:val="24"/>
          <w:szCs w:val="24"/>
        </w:rPr>
      </w:pPr>
      <w:r w:rsidDel="00000000" w:rsidR="00000000" w:rsidRPr="00000000">
        <w:rPr>
          <w:sz w:val="24"/>
          <w:szCs w:val="24"/>
          <w:rtl w:val="0"/>
        </w:rPr>
        <w:t xml:space="preserve">Данная панель предоставляет доступ для просмотра тегов, значения которых были переопределены пользователем, а также просмотра списка тегов с неудовлетворительным статусом.</w:t>
      </w:r>
    </w:p>
    <w:p w:rsidR="00000000" w:rsidDel="00000000" w:rsidP="00000000" w:rsidRDefault="00000000" w:rsidRPr="00000000" w14:paraId="0000006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9">
      <w:pPr>
        <w:spacing w:before="0" w:line="276" w:lineRule="auto"/>
        <w:jc w:val="both"/>
        <w:rPr>
          <w:sz w:val="24"/>
          <w:szCs w:val="24"/>
        </w:rPr>
      </w:pPr>
      <w:r w:rsidDel="00000000" w:rsidR="00000000" w:rsidRPr="00000000">
        <w:rPr>
          <w:sz w:val="24"/>
          <w:szCs w:val="24"/>
          <w:rtl w:val="0"/>
        </w:rPr>
        <w:t xml:space="preserve">Панель управления позволяет переопределить значение тега, с помощью диалогового окна. Для этого следует открыть диалог, в появившемся окне выбрать наименование тега из выпадающего списка, который нужно переопределить и задать ему значение в поле. После применения изменений данный тег отобразится в списке переопределенных тегов.</w:t>
      </w:r>
    </w:p>
    <w:p w:rsidR="00000000" w:rsidDel="00000000" w:rsidP="00000000" w:rsidRDefault="00000000" w:rsidRPr="00000000" w14:paraId="0000006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B">
      <w:pPr>
        <w:spacing w:before="0" w:line="276" w:lineRule="auto"/>
        <w:jc w:val="both"/>
        <w:rPr>
          <w:sz w:val="24"/>
          <w:szCs w:val="24"/>
        </w:rPr>
      </w:pPr>
      <w:r w:rsidDel="00000000" w:rsidR="00000000" w:rsidRPr="00000000">
        <w:rPr>
          <w:sz w:val="24"/>
          <w:szCs w:val="24"/>
          <w:rtl w:val="0"/>
        </w:rPr>
        <w:t xml:space="preserve">Переопределенные ранее значения тегов можно удалить, нажав на всплывающее меню справа от тега. В открывшемся меню необходимо выбрать пункт "Удалить".</w:t>
      </w:r>
    </w:p>
    <w:p w:rsidR="00000000" w:rsidDel="00000000" w:rsidP="00000000" w:rsidRDefault="00000000" w:rsidRPr="00000000" w14:paraId="0000006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D">
      <w:pPr>
        <w:spacing w:before="0" w:line="276" w:lineRule="auto"/>
        <w:jc w:val="both"/>
        <w:rPr>
          <w:sz w:val="24"/>
          <w:szCs w:val="24"/>
        </w:rPr>
      </w:pPr>
      <w:r w:rsidDel="00000000" w:rsidR="00000000" w:rsidRPr="00000000">
        <w:rPr>
          <w:sz w:val="24"/>
          <w:szCs w:val="24"/>
          <w:rtl w:val="0"/>
        </w:rPr>
        <w:t xml:space="preserve">1.5. Панель дерева объектов</w:t>
      </w:r>
    </w:p>
    <w:p w:rsidR="00000000" w:rsidDel="00000000" w:rsidP="00000000" w:rsidRDefault="00000000" w:rsidRPr="00000000" w14:paraId="0000006E">
      <w:pPr>
        <w:spacing w:before="0" w:line="276" w:lineRule="auto"/>
        <w:jc w:val="both"/>
        <w:rPr>
          <w:sz w:val="24"/>
          <w:szCs w:val="24"/>
        </w:rPr>
      </w:pPr>
      <w:r w:rsidDel="00000000" w:rsidR="00000000" w:rsidRPr="00000000">
        <w:rPr>
          <w:sz w:val="24"/>
          <w:szCs w:val="24"/>
          <w:rtl w:val="0"/>
        </w:rPr>
        <w:t xml:space="preserve">Панель дерева объектов отображает древовидную иерархическую структуру всех технологических объектов ГТС. Дерево объектов ГТС состоит из следующих информационных слоёв представления объектов:</w:t>
      </w:r>
    </w:p>
    <w:p w:rsidR="00000000" w:rsidDel="00000000" w:rsidP="00000000" w:rsidRDefault="00000000" w:rsidRPr="00000000" w14:paraId="0000006F">
      <w:pPr>
        <w:numPr>
          <w:ilvl w:val="0"/>
          <w:numId w:val="13"/>
        </w:numPr>
        <w:spacing w:before="0" w:line="276" w:lineRule="auto"/>
        <w:ind w:left="720" w:hanging="360"/>
        <w:jc w:val="both"/>
        <w:rPr>
          <w:sz w:val="24"/>
          <w:szCs w:val="24"/>
        </w:rPr>
      </w:pPr>
      <w:r w:rsidDel="00000000" w:rsidR="00000000" w:rsidRPr="00000000">
        <w:rPr>
          <w:sz w:val="24"/>
          <w:szCs w:val="24"/>
          <w:rtl w:val="0"/>
        </w:rPr>
        <w:t xml:space="preserve">Технологические участки ГТС;</w:t>
      </w:r>
    </w:p>
    <w:p w:rsidR="00000000" w:rsidDel="00000000" w:rsidP="00000000" w:rsidRDefault="00000000" w:rsidRPr="00000000" w14:paraId="00000070">
      <w:pPr>
        <w:numPr>
          <w:ilvl w:val="0"/>
          <w:numId w:val="13"/>
        </w:numPr>
        <w:spacing w:before="0" w:line="276" w:lineRule="auto"/>
        <w:ind w:left="720" w:hanging="360"/>
        <w:jc w:val="both"/>
        <w:rPr>
          <w:sz w:val="24"/>
          <w:szCs w:val="24"/>
        </w:rPr>
      </w:pPr>
      <w:r w:rsidDel="00000000" w:rsidR="00000000" w:rsidRPr="00000000">
        <w:rPr>
          <w:sz w:val="24"/>
          <w:szCs w:val="24"/>
          <w:rtl w:val="0"/>
        </w:rPr>
        <w:t xml:space="preserve">Типы технологических объектов в рамках выбранного участка;</w:t>
      </w:r>
    </w:p>
    <w:p w:rsidR="00000000" w:rsidDel="00000000" w:rsidP="00000000" w:rsidRDefault="00000000" w:rsidRPr="00000000" w14:paraId="00000071">
      <w:pPr>
        <w:numPr>
          <w:ilvl w:val="0"/>
          <w:numId w:val="13"/>
        </w:numPr>
        <w:spacing w:before="0" w:line="276" w:lineRule="auto"/>
        <w:ind w:left="720" w:hanging="360"/>
        <w:jc w:val="both"/>
        <w:rPr>
          <w:sz w:val="24"/>
          <w:szCs w:val="24"/>
        </w:rPr>
      </w:pPr>
      <w:r w:rsidDel="00000000" w:rsidR="00000000" w:rsidRPr="00000000">
        <w:rPr>
          <w:sz w:val="24"/>
          <w:szCs w:val="24"/>
          <w:rtl w:val="0"/>
        </w:rPr>
        <w:t xml:space="preserve">Технологические объекты выбранного типа;</w:t>
      </w:r>
    </w:p>
    <w:p w:rsidR="00000000" w:rsidDel="00000000" w:rsidP="00000000" w:rsidRDefault="00000000" w:rsidRPr="00000000" w14:paraId="00000072">
      <w:pPr>
        <w:numPr>
          <w:ilvl w:val="0"/>
          <w:numId w:val="13"/>
        </w:numPr>
        <w:spacing w:before="0" w:line="276" w:lineRule="auto"/>
        <w:ind w:left="720" w:hanging="360"/>
        <w:jc w:val="both"/>
        <w:rPr>
          <w:sz w:val="24"/>
          <w:szCs w:val="24"/>
        </w:rPr>
      </w:pPr>
      <w:r w:rsidDel="00000000" w:rsidR="00000000" w:rsidRPr="00000000">
        <w:rPr>
          <w:sz w:val="24"/>
          <w:szCs w:val="24"/>
          <w:rtl w:val="0"/>
        </w:rPr>
        <w:t xml:space="preserve">Свойства выбранного технологического объекта.</w:t>
      </w:r>
    </w:p>
    <w:p w:rsidR="00000000" w:rsidDel="00000000" w:rsidP="00000000" w:rsidRDefault="00000000" w:rsidRPr="00000000" w14:paraId="0000007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4">
      <w:pPr>
        <w:spacing w:before="0" w:line="276" w:lineRule="auto"/>
        <w:jc w:val="both"/>
        <w:rPr>
          <w:sz w:val="24"/>
          <w:szCs w:val="24"/>
        </w:rPr>
      </w:pPr>
      <w:r w:rsidDel="00000000" w:rsidR="00000000" w:rsidRPr="00000000">
        <w:rPr>
          <w:sz w:val="24"/>
          <w:szCs w:val="24"/>
          <w:rtl w:val="0"/>
        </w:rPr>
        <w:t xml:space="preserve">Дерево объектов предоставляет функцию просмотр числового значения любого из свойств выбранного технологического объекта. Для просмотра значения свойства необходимо выбрать требуемый технологический объект. Выбрать объект можно либо непосредственно с помощью указателя (мышью) в дереве. Также объект можно выбрать с помощью строки поиска. Поиск и фильтрация объектов в дереве начинается при вводе числовых или буквенных значений в поле ввода.</w:t>
      </w:r>
    </w:p>
    <w:p w:rsidR="00000000" w:rsidDel="00000000" w:rsidP="00000000" w:rsidRDefault="00000000" w:rsidRPr="00000000" w14:paraId="0000007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6">
      <w:pPr>
        <w:spacing w:before="0" w:line="276" w:lineRule="auto"/>
        <w:jc w:val="both"/>
        <w:rPr>
          <w:sz w:val="24"/>
          <w:szCs w:val="24"/>
        </w:rPr>
      </w:pPr>
      <w:r w:rsidDel="00000000" w:rsidR="00000000" w:rsidRPr="00000000">
        <w:rPr>
          <w:sz w:val="24"/>
          <w:szCs w:val="24"/>
          <w:rtl w:val="0"/>
        </w:rPr>
        <w:t xml:space="preserve">После раскрытия объекта в представленном списке свойств следует нажать на многоточие справа от свойства, значение которого требуется просмотреть. Далее появится панель с информацией о выбранном свойстве объекта.</w:t>
      </w:r>
    </w:p>
    <w:p w:rsidR="00000000" w:rsidDel="00000000" w:rsidP="00000000" w:rsidRDefault="00000000" w:rsidRPr="00000000" w14:paraId="00000077">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8">
      <w:pPr>
        <w:spacing w:before="0" w:line="276" w:lineRule="auto"/>
        <w:jc w:val="both"/>
        <w:rPr>
          <w:sz w:val="24"/>
          <w:szCs w:val="24"/>
        </w:rPr>
      </w:pPr>
      <w:r w:rsidDel="00000000" w:rsidR="00000000" w:rsidRPr="00000000">
        <w:rPr>
          <w:sz w:val="24"/>
          <w:szCs w:val="24"/>
          <w:rtl w:val="0"/>
        </w:rPr>
        <w:t xml:space="preserve">Панель отображения свойств объекта позволяет изменять единицы измерения для выбранного значения. Для изменения единицы измерения свойства следует нажать на надпись с обозначением единицы измерения и во всплывающем меню выбрать нужную для отображения единицу измерения.</w:t>
      </w:r>
    </w:p>
    <w:p w:rsidR="00000000" w:rsidDel="00000000" w:rsidP="00000000" w:rsidRDefault="00000000" w:rsidRPr="00000000" w14:paraId="00000079">
      <w:pPr>
        <w:spacing w:before="0" w:line="276" w:lineRule="auto"/>
        <w:jc w:val="both"/>
        <w:rPr>
          <w:sz w:val="24"/>
          <w:szCs w:val="24"/>
        </w:rPr>
      </w:pPr>
      <w:r w:rsidDel="00000000" w:rsidR="00000000" w:rsidRPr="00000000">
        <w:rPr>
          <w:sz w:val="24"/>
          <w:szCs w:val="24"/>
          <w:rtl w:val="0"/>
        </w:rPr>
        <w:t xml:space="preserve">После выбора значение будет автоматически переведено и значение свойства изменится в окне отображения параметра. Панель дерева объектов позволяет перейти к просмотру технологической схемы.</w:t>
      </w:r>
    </w:p>
    <w:p w:rsidR="00000000" w:rsidDel="00000000" w:rsidP="00000000" w:rsidRDefault="00000000" w:rsidRPr="00000000" w14:paraId="0000007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B">
      <w:pPr>
        <w:spacing w:before="0" w:line="276" w:lineRule="auto"/>
        <w:jc w:val="both"/>
        <w:rPr>
          <w:sz w:val="24"/>
          <w:szCs w:val="24"/>
        </w:rPr>
      </w:pPr>
      <w:r w:rsidDel="00000000" w:rsidR="00000000" w:rsidRPr="00000000">
        <w:rPr>
          <w:sz w:val="24"/>
          <w:szCs w:val="24"/>
          <w:rtl w:val="0"/>
        </w:rPr>
        <w:t xml:space="preserve">1.6. Панель графиков</w:t>
      </w:r>
    </w:p>
    <w:p w:rsidR="00000000" w:rsidDel="00000000" w:rsidP="00000000" w:rsidRDefault="00000000" w:rsidRPr="00000000" w14:paraId="0000007C">
      <w:pPr>
        <w:spacing w:before="0" w:line="276" w:lineRule="auto"/>
        <w:jc w:val="both"/>
        <w:rPr>
          <w:sz w:val="24"/>
          <w:szCs w:val="24"/>
        </w:rPr>
      </w:pPr>
      <w:r w:rsidDel="00000000" w:rsidR="00000000" w:rsidRPr="00000000">
        <w:rPr>
          <w:sz w:val="24"/>
          <w:szCs w:val="24"/>
          <w:rtl w:val="0"/>
        </w:rPr>
        <w:t xml:space="preserve">Данная панель имеет три состояния:</w:t>
      </w:r>
    </w:p>
    <w:p w:rsidR="00000000" w:rsidDel="00000000" w:rsidP="00000000" w:rsidRDefault="00000000" w:rsidRPr="00000000" w14:paraId="0000007D">
      <w:pPr>
        <w:numPr>
          <w:ilvl w:val="0"/>
          <w:numId w:val="4"/>
        </w:numPr>
        <w:spacing w:before="0" w:line="276" w:lineRule="auto"/>
        <w:ind w:left="720" w:hanging="360"/>
        <w:jc w:val="both"/>
        <w:rPr>
          <w:sz w:val="24"/>
          <w:szCs w:val="24"/>
        </w:rPr>
      </w:pPr>
      <w:r w:rsidDel="00000000" w:rsidR="00000000" w:rsidRPr="00000000">
        <w:rPr>
          <w:sz w:val="24"/>
          <w:szCs w:val="24"/>
          <w:rtl w:val="0"/>
        </w:rPr>
        <w:t xml:space="preserve">Панель трендов активируется при просмотре окна трендов;</w:t>
      </w:r>
    </w:p>
    <w:p w:rsidR="00000000" w:rsidDel="00000000" w:rsidP="00000000" w:rsidRDefault="00000000" w:rsidRPr="00000000" w14:paraId="0000007E">
      <w:pPr>
        <w:numPr>
          <w:ilvl w:val="0"/>
          <w:numId w:val="4"/>
        </w:numPr>
        <w:spacing w:before="0" w:line="276" w:lineRule="auto"/>
        <w:ind w:left="720" w:hanging="360"/>
        <w:jc w:val="both"/>
        <w:rPr>
          <w:sz w:val="24"/>
          <w:szCs w:val="24"/>
        </w:rPr>
      </w:pPr>
      <w:r w:rsidDel="00000000" w:rsidR="00000000" w:rsidRPr="00000000">
        <w:rPr>
          <w:sz w:val="24"/>
          <w:szCs w:val="24"/>
          <w:rtl w:val="0"/>
        </w:rPr>
        <w:t xml:space="preserve">Панель профилей активируется при просмотре окна профилей трубопроводов ГТС;</w:t>
      </w:r>
    </w:p>
    <w:p w:rsidR="00000000" w:rsidDel="00000000" w:rsidP="00000000" w:rsidRDefault="00000000" w:rsidRPr="00000000" w14:paraId="0000007F">
      <w:pPr>
        <w:numPr>
          <w:ilvl w:val="0"/>
          <w:numId w:val="4"/>
        </w:numPr>
        <w:spacing w:before="0" w:line="276" w:lineRule="auto"/>
        <w:ind w:left="720" w:hanging="360"/>
        <w:jc w:val="both"/>
        <w:rPr>
          <w:sz w:val="24"/>
          <w:szCs w:val="24"/>
        </w:rPr>
      </w:pPr>
      <w:r w:rsidDel="00000000" w:rsidR="00000000" w:rsidRPr="00000000">
        <w:rPr>
          <w:sz w:val="24"/>
          <w:szCs w:val="24"/>
          <w:rtl w:val="0"/>
        </w:rPr>
        <w:t xml:space="preserve">В случае отсутствия выбранных графиков или трендов отображается "Пустая" панель.</w:t>
      </w:r>
    </w:p>
    <w:p w:rsidR="00000000" w:rsidDel="00000000" w:rsidP="00000000" w:rsidRDefault="00000000" w:rsidRPr="00000000" w14:paraId="0000008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1">
      <w:pPr>
        <w:spacing w:before="0" w:line="276" w:lineRule="auto"/>
        <w:jc w:val="both"/>
        <w:rPr>
          <w:sz w:val="24"/>
          <w:szCs w:val="24"/>
        </w:rPr>
      </w:pPr>
      <w:r w:rsidDel="00000000" w:rsidR="00000000" w:rsidRPr="00000000">
        <w:rPr>
          <w:sz w:val="24"/>
          <w:szCs w:val="24"/>
          <w:rtl w:val="0"/>
        </w:rPr>
        <w:t xml:space="preserve">1.7. Панель трендов</w:t>
      </w:r>
    </w:p>
    <w:p w:rsidR="00000000" w:rsidDel="00000000" w:rsidP="00000000" w:rsidRDefault="00000000" w:rsidRPr="00000000" w14:paraId="00000082">
      <w:pPr>
        <w:spacing w:before="0" w:line="276" w:lineRule="auto"/>
        <w:jc w:val="both"/>
        <w:rPr>
          <w:sz w:val="24"/>
          <w:szCs w:val="24"/>
        </w:rPr>
      </w:pPr>
      <w:r w:rsidDel="00000000" w:rsidR="00000000" w:rsidRPr="00000000">
        <w:rPr>
          <w:sz w:val="24"/>
          <w:szCs w:val="24"/>
          <w:rtl w:val="0"/>
        </w:rPr>
        <w:t xml:space="preserve">Панель трендов предоставляет взаимодействие с окном просмотра трендов. Пользователь может изменять временной интервал отображения всех трендов.</w:t>
      </w:r>
    </w:p>
    <w:p w:rsidR="00000000" w:rsidDel="00000000" w:rsidP="00000000" w:rsidRDefault="00000000" w:rsidRPr="00000000" w14:paraId="0000008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4">
      <w:pPr>
        <w:spacing w:before="0" w:line="276" w:lineRule="auto"/>
        <w:jc w:val="both"/>
        <w:rPr>
          <w:sz w:val="24"/>
          <w:szCs w:val="24"/>
        </w:rPr>
      </w:pPr>
      <w:r w:rsidDel="00000000" w:rsidR="00000000" w:rsidRPr="00000000">
        <w:rPr>
          <w:sz w:val="24"/>
          <w:szCs w:val="24"/>
          <w:rtl w:val="0"/>
        </w:rPr>
        <w:t xml:space="preserve">На панели управления трендами представлен список активных параметров, текущего активного окна трендов. У каждого тренда есть следующие инструменты взаимодействия:</w:t>
      </w:r>
    </w:p>
    <w:p w:rsidR="00000000" w:rsidDel="00000000" w:rsidP="00000000" w:rsidRDefault="00000000" w:rsidRPr="00000000" w14:paraId="00000085">
      <w:pPr>
        <w:numPr>
          <w:ilvl w:val="0"/>
          <w:numId w:val="5"/>
        </w:numPr>
        <w:spacing w:before="0" w:line="276" w:lineRule="auto"/>
        <w:ind w:left="720" w:hanging="360"/>
        <w:jc w:val="both"/>
        <w:rPr>
          <w:sz w:val="24"/>
          <w:szCs w:val="24"/>
        </w:rPr>
      </w:pPr>
      <w:r w:rsidDel="00000000" w:rsidR="00000000" w:rsidRPr="00000000">
        <w:rPr>
          <w:sz w:val="24"/>
          <w:szCs w:val="24"/>
          <w:rtl w:val="0"/>
        </w:rPr>
        <w:t xml:space="preserve">Изменение видимости тренда - скрытие/отображение тренда в окне;</w:t>
      </w:r>
    </w:p>
    <w:p w:rsidR="00000000" w:rsidDel="00000000" w:rsidP="00000000" w:rsidRDefault="00000000" w:rsidRPr="00000000" w14:paraId="00000086">
      <w:pPr>
        <w:numPr>
          <w:ilvl w:val="0"/>
          <w:numId w:val="5"/>
        </w:numPr>
        <w:spacing w:before="0" w:line="276" w:lineRule="auto"/>
        <w:ind w:left="720" w:hanging="360"/>
        <w:jc w:val="both"/>
        <w:rPr>
          <w:sz w:val="24"/>
          <w:szCs w:val="24"/>
        </w:rPr>
      </w:pPr>
      <w:r w:rsidDel="00000000" w:rsidR="00000000" w:rsidRPr="00000000">
        <w:rPr>
          <w:sz w:val="24"/>
          <w:szCs w:val="24"/>
          <w:rtl w:val="0"/>
        </w:rPr>
        <w:t xml:space="preserve">Изменение единиц измерения величины;</w:t>
      </w:r>
    </w:p>
    <w:p w:rsidR="00000000" w:rsidDel="00000000" w:rsidP="00000000" w:rsidRDefault="00000000" w:rsidRPr="00000000" w14:paraId="00000087">
      <w:pPr>
        <w:numPr>
          <w:ilvl w:val="0"/>
          <w:numId w:val="5"/>
        </w:numPr>
        <w:spacing w:before="0" w:line="276" w:lineRule="auto"/>
        <w:ind w:left="720" w:hanging="360"/>
        <w:jc w:val="both"/>
        <w:rPr>
          <w:sz w:val="24"/>
          <w:szCs w:val="24"/>
        </w:rPr>
      </w:pPr>
      <w:r w:rsidDel="00000000" w:rsidR="00000000" w:rsidRPr="00000000">
        <w:rPr>
          <w:sz w:val="24"/>
          <w:szCs w:val="24"/>
          <w:rtl w:val="0"/>
        </w:rPr>
        <w:t xml:space="preserve">Изменение стиля графика;</w:t>
      </w:r>
    </w:p>
    <w:p w:rsidR="00000000" w:rsidDel="00000000" w:rsidP="00000000" w:rsidRDefault="00000000" w:rsidRPr="00000000" w14:paraId="00000088">
      <w:pPr>
        <w:numPr>
          <w:ilvl w:val="0"/>
          <w:numId w:val="5"/>
        </w:numPr>
        <w:spacing w:before="0" w:line="276" w:lineRule="auto"/>
        <w:ind w:left="720" w:hanging="360"/>
        <w:jc w:val="both"/>
        <w:rPr>
          <w:sz w:val="24"/>
          <w:szCs w:val="24"/>
        </w:rPr>
      </w:pPr>
      <w:r w:rsidDel="00000000" w:rsidR="00000000" w:rsidRPr="00000000">
        <w:rPr>
          <w:sz w:val="24"/>
          <w:szCs w:val="24"/>
          <w:rtl w:val="0"/>
        </w:rPr>
        <w:t xml:space="preserve">Удаление тренда из активного окна просмотра трендов.</w:t>
      </w:r>
    </w:p>
    <w:p w:rsidR="00000000" w:rsidDel="00000000" w:rsidP="00000000" w:rsidRDefault="00000000" w:rsidRPr="00000000" w14:paraId="00000089">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A">
      <w:pPr>
        <w:spacing w:before="0" w:line="276" w:lineRule="auto"/>
        <w:jc w:val="both"/>
        <w:rPr>
          <w:sz w:val="24"/>
          <w:szCs w:val="24"/>
        </w:rPr>
      </w:pPr>
      <w:r w:rsidDel="00000000" w:rsidR="00000000" w:rsidRPr="00000000">
        <w:rPr>
          <w:sz w:val="24"/>
          <w:szCs w:val="24"/>
          <w:rtl w:val="0"/>
        </w:rPr>
        <w:t xml:space="preserve">Также на панели управления трендами представлен функционал для автоматического обновления трендов в режиме реального времени.</w:t>
      </w:r>
    </w:p>
    <w:p w:rsidR="00000000" w:rsidDel="00000000" w:rsidP="00000000" w:rsidRDefault="00000000" w:rsidRPr="00000000" w14:paraId="0000008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C">
      <w:pPr>
        <w:spacing w:before="0" w:line="276" w:lineRule="auto"/>
        <w:jc w:val="both"/>
        <w:rPr>
          <w:sz w:val="24"/>
          <w:szCs w:val="24"/>
        </w:rPr>
      </w:pPr>
      <w:r w:rsidDel="00000000" w:rsidR="00000000" w:rsidRPr="00000000">
        <w:rPr>
          <w:sz w:val="24"/>
          <w:szCs w:val="24"/>
          <w:rtl w:val="0"/>
        </w:rPr>
        <w:t xml:space="preserve">1.8. Панель профилей</w:t>
      </w:r>
    </w:p>
    <w:p w:rsidR="00000000" w:rsidDel="00000000" w:rsidP="00000000" w:rsidRDefault="00000000" w:rsidRPr="00000000" w14:paraId="0000008D">
      <w:pPr>
        <w:spacing w:before="0" w:line="276" w:lineRule="auto"/>
        <w:jc w:val="both"/>
        <w:rPr>
          <w:sz w:val="24"/>
          <w:szCs w:val="24"/>
        </w:rPr>
      </w:pPr>
      <w:r w:rsidDel="00000000" w:rsidR="00000000" w:rsidRPr="00000000">
        <w:rPr>
          <w:sz w:val="24"/>
          <w:szCs w:val="24"/>
          <w:rtl w:val="0"/>
        </w:rPr>
        <w:t xml:space="preserve">Панель трендов предоставляет взаимодействие с окном просмотра профилей. Пользователь может изменять время отображенных профилей. Для этого следует задать (изменить) значений поля "Время", после чего нажать на кнопку "Перезагрузить".</w:t>
      </w:r>
    </w:p>
    <w:p w:rsidR="00000000" w:rsidDel="00000000" w:rsidP="00000000" w:rsidRDefault="00000000" w:rsidRPr="00000000" w14:paraId="0000008E">
      <w:pPr>
        <w:spacing w:before="0" w:line="276" w:lineRule="auto"/>
        <w:jc w:val="both"/>
        <w:rPr>
          <w:sz w:val="24"/>
          <w:szCs w:val="24"/>
        </w:rPr>
      </w:pPr>
      <w:r w:rsidDel="00000000" w:rsidR="00000000" w:rsidRPr="00000000">
        <w:rPr>
          <w:sz w:val="24"/>
          <w:szCs w:val="24"/>
          <w:rtl w:val="0"/>
        </w:rPr>
        <w:t xml:space="preserve">На панели управления профилями представлен список активных параметров, текущего активного окна профилей. У каждого профиля есть следующие инструменты взаимодействия:</w:t>
      </w:r>
    </w:p>
    <w:p w:rsidR="00000000" w:rsidDel="00000000" w:rsidP="00000000" w:rsidRDefault="00000000" w:rsidRPr="00000000" w14:paraId="0000008F">
      <w:pPr>
        <w:numPr>
          <w:ilvl w:val="0"/>
          <w:numId w:val="2"/>
        </w:numPr>
        <w:spacing w:before="0" w:line="276" w:lineRule="auto"/>
        <w:ind w:left="720" w:hanging="360"/>
        <w:jc w:val="both"/>
        <w:rPr>
          <w:sz w:val="24"/>
          <w:szCs w:val="24"/>
        </w:rPr>
      </w:pPr>
      <w:r w:rsidDel="00000000" w:rsidR="00000000" w:rsidRPr="00000000">
        <w:rPr>
          <w:sz w:val="24"/>
          <w:szCs w:val="24"/>
          <w:rtl w:val="0"/>
        </w:rPr>
        <w:t xml:space="preserve">Изменение видимости профиля - скрытие/отображение профиля в окне;</w:t>
      </w:r>
    </w:p>
    <w:p w:rsidR="00000000" w:rsidDel="00000000" w:rsidP="00000000" w:rsidRDefault="00000000" w:rsidRPr="00000000" w14:paraId="00000090">
      <w:pPr>
        <w:numPr>
          <w:ilvl w:val="0"/>
          <w:numId w:val="2"/>
        </w:numPr>
        <w:spacing w:before="0" w:line="276" w:lineRule="auto"/>
        <w:ind w:left="720" w:hanging="360"/>
        <w:jc w:val="both"/>
        <w:rPr>
          <w:sz w:val="24"/>
          <w:szCs w:val="24"/>
        </w:rPr>
      </w:pPr>
      <w:r w:rsidDel="00000000" w:rsidR="00000000" w:rsidRPr="00000000">
        <w:rPr>
          <w:sz w:val="24"/>
          <w:szCs w:val="24"/>
          <w:rtl w:val="0"/>
        </w:rPr>
        <w:t xml:space="preserve">Изменение единиц измерения величины;</w:t>
      </w:r>
    </w:p>
    <w:p w:rsidR="00000000" w:rsidDel="00000000" w:rsidP="00000000" w:rsidRDefault="00000000" w:rsidRPr="00000000" w14:paraId="00000091">
      <w:pPr>
        <w:numPr>
          <w:ilvl w:val="0"/>
          <w:numId w:val="2"/>
        </w:numPr>
        <w:spacing w:before="0" w:line="276" w:lineRule="auto"/>
        <w:ind w:left="720" w:hanging="360"/>
        <w:jc w:val="both"/>
        <w:rPr>
          <w:sz w:val="24"/>
          <w:szCs w:val="24"/>
        </w:rPr>
      </w:pPr>
      <w:r w:rsidDel="00000000" w:rsidR="00000000" w:rsidRPr="00000000">
        <w:rPr>
          <w:sz w:val="24"/>
          <w:szCs w:val="24"/>
          <w:rtl w:val="0"/>
        </w:rPr>
        <w:t xml:space="preserve">Изменение стиля графика;</w:t>
      </w:r>
    </w:p>
    <w:p w:rsidR="00000000" w:rsidDel="00000000" w:rsidP="00000000" w:rsidRDefault="00000000" w:rsidRPr="00000000" w14:paraId="00000092">
      <w:pPr>
        <w:numPr>
          <w:ilvl w:val="0"/>
          <w:numId w:val="2"/>
        </w:numPr>
        <w:spacing w:before="0" w:line="276" w:lineRule="auto"/>
        <w:ind w:left="720" w:hanging="360"/>
        <w:jc w:val="both"/>
        <w:rPr>
          <w:sz w:val="24"/>
          <w:szCs w:val="24"/>
        </w:rPr>
      </w:pPr>
      <w:r w:rsidDel="00000000" w:rsidR="00000000" w:rsidRPr="00000000">
        <w:rPr>
          <w:sz w:val="24"/>
          <w:szCs w:val="24"/>
          <w:rtl w:val="0"/>
        </w:rPr>
        <w:t xml:space="preserve">Удаление профиля из активного окна просмотра профиля;</w:t>
      </w:r>
    </w:p>
    <w:p w:rsidR="00000000" w:rsidDel="00000000" w:rsidP="00000000" w:rsidRDefault="00000000" w:rsidRPr="00000000" w14:paraId="00000093">
      <w:pPr>
        <w:numPr>
          <w:ilvl w:val="0"/>
          <w:numId w:val="2"/>
        </w:numPr>
        <w:spacing w:before="0" w:line="276" w:lineRule="auto"/>
        <w:ind w:left="720" w:hanging="360"/>
        <w:jc w:val="both"/>
        <w:rPr>
          <w:sz w:val="24"/>
          <w:szCs w:val="24"/>
        </w:rPr>
      </w:pPr>
      <w:r w:rsidDel="00000000" w:rsidR="00000000" w:rsidRPr="00000000">
        <w:rPr>
          <w:sz w:val="24"/>
          <w:szCs w:val="24"/>
          <w:rtl w:val="0"/>
        </w:rPr>
        <w:t xml:space="preserve">Также на панели управления профилями представлен функционал для автоматического обновления профилей в режиме реального времени.</w:t>
      </w:r>
    </w:p>
    <w:p w:rsidR="00000000" w:rsidDel="00000000" w:rsidP="00000000" w:rsidRDefault="00000000" w:rsidRPr="00000000" w14:paraId="0000009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5">
      <w:pPr>
        <w:spacing w:before="0" w:line="276" w:lineRule="auto"/>
        <w:jc w:val="both"/>
        <w:rPr>
          <w:sz w:val="24"/>
          <w:szCs w:val="24"/>
        </w:rPr>
      </w:pPr>
      <w:r w:rsidDel="00000000" w:rsidR="00000000" w:rsidRPr="00000000">
        <w:rPr>
          <w:sz w:val="24"/>
          <w:szCs w:val="24"/>
          <w:rtl w:val="0"/>
        </w:rPr>
        <w:t xml:space="preserve">При выборе режима "Автоматический" необходимо выбрать временной интервал, окно трендов всегда будет отображать только выбранный интервал времени.</w:t>
      </w:r>
    </w:p>
    <w:p w:rsidR="00000000" w:rsidDel="00000000" w:rsidP="00000000" w:rsidRDefault="00000000" w:rsidRPr="00000000" w14:paraId="0000009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7">
      <w:pPr>
        <w:spacing w:before="0" w:line="276" w:lineRule="auto"/>
        <w:jc w:val="both"/>
        <w:rPr>
          <w:sz w:val="24"/>
          <w:szCs w:val="24"/>
        </w:rPr>
      </w:pPr>
      <w:r w:rsidDel="00000000" w:rsidR="00000000" w:rsidRPr="00000000">
        <w:rPr>
          <w:sz w:val="24"/>
          <w:szCs w:val="24"/>
          <w:rtl w:val="0"/>
        </w:rPr>
        <w:t xml:space="preserve">1.9. Панель расчётов</w:t>
      </w:r>
    </w:p>
    <w:p w:rsidR="00000000" w:rsidDel="00000000" w:rsidP="00000000" w:rsidRDefault="00000000" w:rsidRPr="00000000" w14:paraId="00000098">
      <w:pPr>
        <w:spacing w:before="0" w:line="276" w:lineRule="auto"/>
        <w:jc w:val="both"/>
        <w:rPr>
          <w:sz w:val="24"/>
          <w:szCs w:val="24"/>
        </w:rPr>
      </w:pPr>
      <w:r w:rsidDel="00000000" w:rsidR="00000000" w:rsidRPr="00000000">
        <w:rPr>
          <w:sz w:val="24"/>
          <w:szCs w:val="24"/>
          <w:rtl w:val="0"/>
        </w:rPr>
        <w:t xml:space="preserve">Панель расчётов предназначена для визуализации результатов расчётов в виде трендов параметров газового потока для трубопроводов ГТС. В нижней части панели расчетов выводится информация о текущем шаге и временных затратах на расчет каждого слоя поступивших данных.</w:t>
      </w:r>
    </w:p>
    <w:p w:rsidR="00000000" w:rsidDel="00000000" w:rsidP="00000000" w:rsidRDefault="00000000" w:rsidRPr="00000000" w14:paraId="00000099">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A">
      <w:pPr>
        <w:spacing w:before="0" w:line="276" w:lineRule="auto"/>
        <w:jc w:val="both"/>
        <w:rPr>
          <w:sz w:val="24"/>
          <w:szCs w:val="24"/>
        </w:rPr>
      </w:pPr>
      <w:r w:rsidDel="00000000" w:rsidR="00000000" w:rsidRPr="00000000">
        <w:rPr>
          <w:sz w:val="24"/>
          <w:szCs w:val="24"/>
          <w:rtl w:val="0"/>
        </w:rPr>
        <w:t xml:space="preserve">1.10. Панель номинаций</w:t>
      </w:r>
    </w:p>
    <w:p w:rsidR="00000000" w:rsidDel="00000000" w:rsidP="00000000" w:rsidRDefault="00000000" w:rsidRPr="00000000" w14:paraId="0000009B">
      <w:pPr>
        <w:spacing w:before="0" w:line="276" w:lineRule="auto"/>
        <w:jc w:val="both"/>
        <w:rPr>
          <w:sz w:val="24"/>
          <w:szCs w:val="24"/>
        </w:rPr>
      </w:pPr>
      <w:r w:rsidDel="00000000" w:rsidR="00000000" w:rsidRPr="00000000">
        <w:rPr>
          <w:sz w:val="24"/>
          <w:szCs w:val="24"/>
          <w:rtl w:val="0"/>
        </w:rPr>
        <w:t xml:space="preserve">Панель номинаций предназначена для мониторинга и проверки номинаций. В верхней части панели есть кнопка "Открыть номинации" при нажатии на которую открываются номинации, также номинации можно импортировать из файла. Также номинации можно экспортировать.</w:t>
      </w:r>
    </w:p>
    <w:p w:rsidR="00000000" w:rsidDel="00000000" w:rsidP="00000000" w:rsidRDefault="00000000" w:rsidRPr="00000000" w14:paraId="0000009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D">
      <w:pPr>
        <w:spacing w:before="0" w:line="276" w:lineRule="auto"/>
        <w:jc w:val="both"/>
        <w:rPr>
          <w:sz w:val="24"/>
          <w:szCs w:val="24"/>
        </w:rPr>
      </w:pPr>
      <w:r w:rsidDel="00000000" w:rsidR="00000000" w:rsidRPr="00000000">
        <w:rPr>
          <w:sz w:val="24"/>
          <w:szCs w:val="24"/>
          <w:rtl w:val="0"/>
        </w:rPr>
        <w:t xml:space="preserve">1.11. Панель живучести</w:t>
      </w:r>
    </w:p>
    <w:p w:rsidR="00000000" w:rsidDel="00000000" w:rsidP="00000000" w:rsidRDefault="00000000" w:rsidRPr="00000000" w14:paraId="0000009E">
      <w:pPr>
        <w:spacing w:before="0" w:line="276" w:lineRule="auto"/>
        <w:jc w:val="both"/>
        <w:rPr>
          <w:sz w:val="24"/>
          <w:szCs w:val="24"/>
        </w:rPr>
      </w:pPr>
      <w:r w:rsidDel="00000000" w:rsidR="00000000" w:rsidRPr="00000000">
        <w:rPr>
          <w:sz w:val="24"/>
          <w:szCs w:val="24"/>
          <w:rtl w:val="0"/>
        </w:rPr>
        <w:t xml:space="preserve">Панель живучести предназначена для отображения результатов определения времени "живучести". Также на панели есть кнопка выбора сценария расчета "Выбрать сценарий" при нажатии на которую будет выводиться специальная экранная форма для выбора сценария и запуска моделирования определения времени "живучести" ГТС. Результаты моделирования отображаются в виде карточек в панели.</w:t>
      </w:r>
    </w:p>
    <w:p w:rsidR="00000000" w:rsidDel="00000000" w:rsidP="00000000" w:rsidRDefault="00000000" w:rsidRPr="00000000" w14:paraId="0000009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A0">
      <w:pPr>
        <w:spacing w:before="0" w:line="276" w:lineRule="auto"/>
        <w:jc w:val="both"/>
        <w:rPr>
          <w:sz w:val="24"/>
          <w:szCs w:val="24"/>
        </w:rPr>
      </w:pPr>
      <w:r w:rsidDel="00000000" w:rsidR="00000000" w:rsidRPr="00000000">
        <w:rPr>
          <w:sz w:val="24"/>
          <w:szCs w:val="24"/>
          <w:rtl w:val="0"/>
        </w:rPr>
        <w:t xml:space="preserve">2. Графический интерфейс Инженера технолога состоит из нескольких рабочих областей:</w:t>
      </w:r>
    </w:p>
    <w:p w:rsidR="00000000" w:rsidDel="00000000" w:rsidP="00000000" w:rsidRDefault="00000000" w:rsidRPr="00000000" w14:paraId="000000A1">
      <w:pPr>
        <w:numPr>
          <w:ilvl w:val="0"/>
          <w:numId w:val="8"/>
        </w:numPr>
        <w:spacing w:line="276" w:lineRule="auto"/>
        <w:ind w:left="720" w:hanging="360"/>
        <w:jc w:val="both"/>
        <w:rPr>
          <w:sz w:val="24"/>
          <w:szCs w:val="24"/>
        </w:rPr>
      </w:pPr>
      <w:r w:rsidDel="00000000" w:rsidR="00000000" w:rsidRPr="00000000">
        <w:rPr>
          <w:sz w:val="24"/>
          <w:szCs w:val="24"/>
          <w:rtl w:val="0"/>
        </w:rPr>
        <w:t xml:space="preserve">Главное меню;</w:t>
      </w:r>
    </w:p>
    <w:p w:rsidR="00000000" w:rsidDel="00000000" w:rsidP="00000000" w:rsidRDefault="00000000" w:rsidRPr="00000000" w14:paraId="000000A2">
      <w:pPr>
        <w:numPr>
          <w:ilvl w:val="0"/>
          <w:numId w:val="8"/>
        </w:numPr>
        <w:spacing w:line="276" w:lineRule="auto"/>
        <w:ind w:left="720" w:hanging="360"/>
        <w:jc w:val="both"/>
        <w:rPr>
          <w:sz w:val="24"/>
          <w:szCs w:val="24"/>
        </w:rPr>
      </w:pPr>
      <w:r w:rsidDel="00000000" w:rsidR="00000000" w:rsidRPr="00000000">
        <w:rPr>
          <w:sz w:val="24"/>
          <w:szCs w:val="24"/>
          <w:rtl w:val="0"/>
        </w:rPr>
        <w:t xml:space="preserve">Правая панель панель навигации;</w:t>
      </w:r>
    </w:p>
    <w:p w:rsidR="00000000" w:rsidDel="00000000" w:rsidP="00000000" w:rsidRDefault="00000000" w:rsidRPr="00000000" w14:paraId="000000A3">
      <w:pPr>
        <w:numPr>
          <w:ilvl w:val="0"/>
          <w:numId w:val="8"/>
        </w:numPr>
        <w:spacing w:line="276" w:lineRule="auto"/>
        <w:ind w:left="720" w:hanging="360"/>
        <w:jc w:val="both"/>
        <w:rPr>
          <w:sz w:val="24"/>
          <w:szCs w:val="24"/>
        </w:rPr>
      </w:pPr>
      <w:r w:rsidDel="00000000" w:rsidR="00000000" w:rsidRPr="00000000">
        <w:rPr>
          <w:sz w:val="24"/>
          <w:szCs w:val="24"/>
          <w:rtl w:val="0"/>
        </w:rPr>
        <w:t xml:space="preserve">Правая панель инструментов;</w:t>
      </w:r>
    </w:p>
    <w:p w:rsidR="00000000" w:rsidDel="00000000" w:rsidP="00000000" w:rsidRDefault="00000000" w:rsidRPr="00000000" w14:paraId="000000A4">
      <w:pPr>
        <w:numPr>
          <w:ilvl w:val="0"/>
          <w:numId w:val="8"/>
        </w:numPr>
        <w:spacing w:line="276" w:lineRule="auto"/>
        <w:ind w:left="720" w:hanging="360"/>
        <w:jc w:val="both"/>
        <w:rPr>
          <w:sz w:val="24"/>
          <w:szCs w:val="24"/>
        </w:rPr>
      </w:pPr>
      <w:r w:rsidDel="00000000" w:rsidR="00000000" w:rsidRPr="00000000">
        <w:rPr>
          <w:sz w:val="24"/>
          <w:szCs w:val="24"/>
          <w:rtl w:val="0"/>
        </w:rPr>
        <w:t xml:space="preserve">Левая панель навигации;</w:t>
      </w:r>
    </w:p>
    <w:p w:rsidR="00000000" w:rsidDel="00000000" w:rsidP="00000000" w:rsidRDefault="00000000" w:rsidRPr="00000000" w14:paraId="000000A5">
      <w:pPr>
        <w:numPr>
          <w:ilvl w:val="0"/>
          <w:numId w:val="8"/>
        </w:numPr>
        <w:spacing w:line="276" w:lineRule="auto"/>
        <w:ind w:left="720" w:hanging="360"/>
        <w:jc w:val="both"/>
        <w:rPr>
          <w:sz w:val="24"/>
          <w:szCs w:val="24"/>
        </w:rPr>
      </w:pPr>
      <w:r w:rsidDel="00000000" w:rsidR="00000000" w:rsidRPr="00000000">
        <w:rPr>
          <w:sz w:val="24"/>
          <w:szCs w:val="24"/>
          <w:rtl w:val="0"/>
        </w:rPr>
        <w:t xml:space="preserve">Левая панель инструментов;</w:t>
      </w:r>
    </w:p>
    <w:p w:rsidR="00000000" w:rsidDel="00000000" w:rsidP="00000000" w:rsidRDefault="00000000" w:rsidRPr="00000000" w14:paraId="000000A6">
      <w:pPr>
        <w:numPr>
          <w:ilvl w:val="0"/>
          <w:numId w:val="8"/>
        </w:numPr>
        <w:spacing w:line="276" w:lineRule="auto"/>
        <w:ind w:left="720" w:hanging="360"/>
        <w:jc w:val="both"/>
        <w:rPr>
          <w:sz w:val="24"/>
          <w:szCs w:val="24"/>
        </w:rPr>
      </w:pPr>
      <w:r w:rsidDel="00000000" w:rsidR="00000000" w:rsidRPr="00000000">
        <w:rPr>
          <w:sz w:val="24"/>
          <w:szCs w:val="24"/>
          <w:rtl w:val="0"/>
        </w:rPr>
        <w:t xml:space="preserve">Окно просмотра результатов</w:t>
      </w:r>
    </w:p>
    <w:p w:rsidR="00000000" w:rsidDel="00000000" w:rsidP="00000000" w:rsidRDefault="00000000" w:rsidRPr="00000000" w14:paraId="000000A7">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A8">
      <w:pPr>
        <w:spacing w:line="276" w:lineRule="auto"/>
        <w:ind w:left="0" w:firstLine="0"/>
        <w:jc w:val="both"/>
        <w:rPr>
          <w:sz w:val="24"/>
          <w:szCs w:val="24"/>
        </w:rPr>
      </w:pPr>
      <w:r w:rsidDel="00000000" w:rsidR="00000000" w:rsidRPr="00000000">
        <w:rPr>
          <w:sz w:val="24"/>
          <w:szCs w:val="24"/>
          <w:rtl w:val="0"/>
        </w:rPr>
        <w:t xml:space="preserve">2.1. Главное меню</w:t>
      </w:r>
    </w:p>
    <w:p w:rsidR="00000000" w:rsidDel="00000000" w:rsidP="00000000" w:rsidRDefault="00000000" w:rsidRPr="00000000" w14:paraId="000000A9">
      <w:pPr>
        <w:spacing w:line="276" w:lineRule="auto"/>
        <w:jc w:val="both"/>
        <w:rPr>
          <w:sz w:val="24"/>
          <w:szCs w:val="24"/>
        </w:rPr>
      </w:pPr>
      <w:r w:rsidDel="00000000" w:rsidR="00000000" w:rsidRPr="00000000">
        <w:rPr>
          <w:sz w:val="24"/>
          <w:szCs w:val="24"/>
          <w:rtl w:val="0"/>
        </w:rPr>
        <w:t xml:space="preserve">Главное меню состоит из следующего набора визуальных элементов (виджетов):</w:t>
      </w:r>
    </w:p>
    <w:p w:rsidR="00000000" w:rsidDel="00000000" w:rsidP="00000000" w:rsidRDefault="00000000" w:rsidRPr="00000000" w14:paraId="000000AA">
      <w:pPr>
        <w:numPr>
          <w:ilvl w:val="0"/>
          <w:numId w:val="7"/>
        </w:numPr>
        <w:spacing w:line="276" w:lineRule="auto"/>
        <w:ind w:left="720" w:hanging="360"/>
        <w:jc w:val="both"/>
        <w:rPr>
          <w:sz w:val="24"/>
          <w:szCs w:val="24"/>
        </w:rPr>
      </w:pPr>
      <w:r w:rsidDel="00000000" w:rsidR="00000000" w:rsidRPr="00000000">
        <w:rPr>
          <w:sz w:val="24"/>
          <w:szCs w:val="24"/>
          <w:rtl w:val="0"/>
        </w:rPr>
        <w:t xml:space="preserve">Меню загрузки проекта;</w:t>
      </w:r>
    </w:p>
    <w:p w:rsidR="00000000" w:rsidDel="00000000" w:rsidP="00000000" w:rsidRDefault="00000000" w:rsidRPr="00000000" w14:paraId="000000AB">
      <w:pPr>
        <w:numPr>
          <w:ilvl w:val="0"/>
          <w:numId w:val="7"/>
        </w:numPr>
        <w:spacing w:line="276" w:lineRule="auto"/>
        <w:ind w:left="720" w:hanging="360"/>
        <w:jc w:val="both"/>
        <w:rPr>
          <w:sz w:val="24"/>
          <w:szCs w:val="24"/>
        </w:rPr>
      </w:pPr>
      <w:r w:rsidDel="00000000" w:rsidR="00000000" w:rsidRPr="00000000">
        <w:rPr>
          <w:sz w:val="24"/>
          <w:szCs w:val="24"/>
          <w:rtl w:val="0"/>
        </w:rPr>
        <w:t xml:space="preserve">Переключатель выбора шага при расчёте;</w:t>
      </w:r>
    </w:p>
    <w:p w:rsidR="00000000" w:rsidDel="00000000" w:rsidP="00000000" w:rsidRDefault="00000000" w:rsidRPr="00000000" w14:paraId="000000AC">
      <w:pPr>
        <w:numPr>
          <w:ilvl w:val="0"/>
          <w:numId w:val="7"/>
        </w:numPr>
        <w:spacing w:line="276" w:lineRule="auto"/>
        <w:ind w:left="720" w:hanging="360"/>
        <w:jc w:val="both"/>
        <w:rPr>
          <w:sz w:val="24"/>
          <w:szCs w:val="24"/>
        </w:rPr>
      </w:pPr>
      <w:r w:rsidDel="00000000" w:rsidR="00000000" w:rsidRPr="00000000">
        <w:rPr>
          <w:sz w:val="24"/>
          <w:szCs w:val="24"/>
          <w:rtl w:val="0"/>
        </w:rPr>
        <w:t xml:space="preserve">Меню загрузки режима.</w:t>
      </w:r>
    </w:p>
    <w:p w:rsidR="00000000" w:rsidDel="00000000" w:rsidP="00000000" w:rsidRDefault="00000000" w:rsidRPr="00000000" w14:paraId="000000AD">
      <w:pPr>
        <w:spacing w:line="276" w:lineRule="auto"/>
        <w:jc w:val="both"/>
        <w:rPr>
          <w:sz w:val="24"/>
          <w:szCs w:val="24"/>
        </w:rPr>
      </w:pPr>
      <w:r w:rsidDel="00000000" w:rsidR="00000000" w:rsidRPr="00000000">
        <w:rPr>
          <w:rtl w:val="0"/>
        </w:rPr>
      </w:r>
    </w:p>
    <w:p w:rsidR="00000000" w:rsidDel="00000000" w:rsidP="00000000" w:rsidRDefault="00000000" w:rsidRPr="00000000" w14:paraId="000000AE">
      <w:pPr>
        <w:spacing w:line="276" w:lineRule="auto"/>
        <w:jc w:val="both"/>
        <w:rPr>
          <w:sz w:val="24"/>
          <w:szCs w:val="24"/>
        </w:rPr>
      </w:pPr>
      <w:r w:rsidDel="00000000" w:rsidR="00000000" w:rsidRPr="00000000">
        <w:rPr>
          <w:sz w:val="24"/>
          <w:szCs w:val="24"/>
          <w:rtl w:val="0"/>
        </w:rPr>
        <w:t xml:space="preserve">Меню загрузки проекта позволяет выбрать две опции "Новый проект..." – создание нового экрана через специальную экранную форму. А также "Загрузить проект" – выбор проекта для загрузки в специальной экранной форме. При выбранном проекте оно также отображает название проекта, а также его описание.</w:t>
      </w:r>
    </w:p>
    <w:p w:rsidR="00000000" w:rsidDel="00000000" w:rsidP="00000000" w:rsidRDefault="00000000" w:rsidRPr="00000000" w14:paraId="000000AF">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0">
      <w:pPr>
        <w:spacing w:line="276" w:lineRule="auto"/>
        <w:jc w:val="both"/>
        <w:rPr>
          <w:sz w:val="24"/>
          <w:szCs w:val="24"/>
        </w:rPr>
      </w:pPr>
      <w:r w:rsidDel="00000000" w:rsidR="00000000" w:rsidRPr="00000000">
        <w:rPr>
          <w:sz w:val="24"/>
          <w:szCs w:val="24"/>
          <w:rtl w:val="0"/>
        </w:rPr>
        <w:t xml:space="preserve">Меню загрузки режима позволяет выбрать две опции "Новый режим..." – создание нового экрана через специальную экранную форму. А также "Выбрать режим" – выбор проекта для загрузки в специальной экранной форме. При выбранном режиме оно также отображает название режима, а также его описание.</w:t>
      </w:r>
    </w:p>
    <w:p w:rsidR="00000000" w:rsidDel="00000000" w:rsidP="00000000" w:rsidRDefault="00000000" w:rsidRPr="00000000" w14:paraId="000000B1">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2">
      <w:pPr>
        <w:spacing w:line="276" w:lineRule="auto"/>
        <w:ind w:left="0" w:firstLine="0"/>
        <w:jc w:val="both"/>
        <w:rPr>
          <w:sz w:val="24"/>
          <w:szCs w:val="24"/>
        </w:rPr>
      </w:pPr>
      <w:r w:rsidDel="00000000" w:rsidR="00000000" w:rsidRPr="00000000">
        <w:rPr>
          <w:sz w:val="24"/>
          <w:szCs w:val="24"/>
          <w:rtl w:val="0"/>
        </w:rPr>
        <w:t xml:space="preserve">2.2. Правая панель инструментов</w:t>
      </w:r>
    </w:p>
    <w:p w:rsidR="00000000" w:rsidDel="00000000" w:rsidP="00000000" w:rsidRDefault="00000000" w:rsidRPr="00000000" w14:paraId="000000B3">
      <w:pPr>
        <w:spacing w:line="276" w:lineRule="auto"/>
        <w:jc w:val="both"/>
        <w:rPr>
          <w:sz w:val="24"/>
          <w:szCs w:val="24"/>
        </w:rPr>
      </w:pPr>
      <w:r w:rsidDel="00000000" w:rsidR="00000000" w:rsidRPr="00000000">
        <w:rPr>
          <w:sz w:val="24"/>
          <w:szCs w:val="24"/>
          <w:rtl w:val="0"/>
        </w:rPr>
        <w:t xml:space="preserve">Правая панель инструментов предоставляет пользователю возможность работы со следующими панелями:</w:t>
      </w:r>
    </w:p>
    <w:p w:rsidR="00000000" w:rsidDel="00000000" w:rsidP="00000000" w:rsidRDefault="00000000" w:rsidRPr="00000000" w14:paraId="000000B4">
      <w:pPr>
        <w:numPr>
          <w:ilvl w:val="0"/>
          <w:numId w:val="14"/>
        </w:numPr>
        <w:spacing w:line="276" w:lineRule="auto"/>
        <w:ind w:left="720" w:hanging="360"/>
        <w:jc w:val="both"/>
        <w:rPr>
          <w:sz w:val="24"/>
          <w:szCs w:val="24"/>
        </w:rPr>
      </w:pPr>
      <w:r w:rsidDel="00000000" w:rsidR="00000000" w:rsidRPr="00000000">
        <w:rPr>
          <w:sz w:val="24"/>
          <w:szCs w:val="24"/>
          <w:rtl w:val="0"/>
        </w:rPr>
        <w:t xml:space="preserve">Панель дерева объектов;</w:t>
      </w:r>
    </w:p>
    <w:p w:rsidR="00000000" w:rsidDel="00000000" w:rsidP="00000000" w:rsidRDefault="00000000" w:rsidRPr="00000000" w14:paraId="000000B5">
      <w:pPr>
        <w:numPr>
          <w:ilvl w:val="0"/>
          <w:numId w:val="14"/>
        </w:numPr>
        <w:spacing w:line="276" w:lineRule="auto"/>
        <w:ind w:left="720" w:hanging="360"/>
        <w:jc w:val="both"/>
        <w:rPr>
          <w:sz w:val="24"/>
          <w:szCs w:val="24"/>
        </w:rPr>
      </w:pPr>
      <w:r w:rsidDel="00000000" w:rsidR="00000000" w:rsidRPr="00000000">
        <w:rPr>
          <w:sz w:val="24"/>
          <w:szCs w:val="24"/>
          <w:rtl w:val="0"/>
        </w:rPr>
        <w:t xml:space="preserve">Панель набора объектов;</w:t>
      </w:r>
    </w:p>
    <w:p w:rsidR="00000000" w:rsidDel="00000000" w:rsidP="00000000" w:rsidRDefault="00000000" w:rsidRPr="00000000" w14:paraId="000000B6">
      <w:pPr>
        <w:numPr>
          <w:ilvl w:val="0"/>
          <w:numId w:val="14"/>
        </w:numPr>
        <w:spacing w:line="276" w:lineRule="auto"/>
        <w:ind w:left="720" w:hanging="360"/>
        <w:jc w:val="both"/>
        <w:rPr>
          <w:sz w:val="24"/>
          <w:szCs w:val="24"/>
        </w:rPr>
      </w:pPr>
      <w:r w:rsidDel="00000000" w:rsidR="00000000" w:rsidRPr="00000000">
        <w:rPr>
          <w:sz w:val="24"/>
          <w:szCs w:val="24"/>
          <w:rtl w:val="0"/>
        </w:rPr>
        <w:t xml:space="preserve">Панель моделирования;</w:t>
      </w:r>
    </w:p>
    <w:p w:rsidR="00000000" w:rsidDel="00000000" w:rsidP="00000000" w:rsidRDefault="00000000" w:rsidRPr="00000000" w14:paraId="000000B7">
      <w:pPr>
        <w:numPr>
          <w:ilvl w:val="0"/>
          <w:numId w:val="14"/>
        </w:numPr>
        <w:spacing w:line="276" w:lineRule="auto"/>
        <w:ind w:left="720" w:hanging="360"/>
        <w:jc w:val="both"/>
        <w:rPr>
          <w:sz w:val="24"/>
          <w:szCs w:val="24"/>
        </w:rPr>
      </w:pPr>
      <w:r w:rsidDel="00000000" w:rsidR="00000000" w:rsidRPr="00000000">
        <w:rPr>
          <w:sz w:val="24"/>
          <w:szCs w:val="24"/>
          <w:rtl w:val="0"/>
        </w:rPr>
        <w:t xml:space="preserve">Панель графиков;</w:t>
      </w:r>
    </w:p>
    <w:p w:rsidR="00000000" w:rsidDel="00000000" w:rsidP="00000000" w:rsidRDefault="00000000" w:rsidRPr="00000000" w14:paraId="000000B8">
      <w:pPr>
        <w:numPr>
          <w:ilvl w:val="0"/>
          <w:numId w:val="14"/>
        </w:numPr>
        <w:spacing w:line="276" w:lineRule="auto"/>
        <w:ind w:left="720" w:hanging="360"/>
        <w:jc w:val="both"/>
        <w:rPr>
          <w:sz w:val="24"/>
          <w:szCs w:val="24"/>
        </w:rPr>
      </w:pPr>
      <w:r w:rsidDel="00000000" w:rsidR="00000000" w:rsidRPr="00000000">
        <w:rPr>
          <w:sz w:val="24"/>
          <w:szCs w:val="24"/>
          <w:rtl w:val="0"/>
        </w:rPr>
        <w:t xml:space="preserve">Панель вывода.</w:t>
      </w:r>
    </w:p>
    <w:p w:rsidR="00000000" w:rsidDel="00000000" w:rsidP="00000000" w:rsidRDefault="00000000" w:rsidRPr="00000000" w14:paraId="000000B9">
      <w:pPr>
        <w:spacing w:line="276" w:lineRule="auto"/>
        <w:jc w:val="both"/>
        <w:rPr>
          <w:sz w:val="24"/>
          <w:szCs w:val="24"/>
        </w:rPr>
      </w:pPr>
      <w:r w:rsidDel="00000000" w:rsidR="00000000" w:rsidRPr="00000000">
        <w:rPr>
          <w:rtl w:val="0"/>
        </w:rPr>
      </w:r>
    </w:p>
    <w:p w:rsidR="00000000" w:rsidDel="00000000" w:rsidP="00000000" w:rsidRDefault="00000000" w:rsidRPr="00000000" w14:paraId="000000BA">
      <w:pPr>
        <w:spacing w:line="276" w:lineRule="auto"/>
        <w:jc w:val="both"/>
        <w:rPr>
          <w:sz w:val="24"/>
          <w:szCs w:val="24"/>
        </w:rPr>
      </w:pPr>
      <w:r w:rsidDel="00000000" w:rsidR="00000000" w:rsidRPr="00000000">
        <w:rPr>
          <w:sz w:val="24"/>
          <w:szCs w:val="24"/>
          <w:rtl w:val="0"/>
        </w:rPr>
        <w:t xml:space="preserve">Нажатие на пиктограммы панели инструментов будет отображать пользователю рабочее пространство в соответствии со сделанным выбором.</w:t>
      </w:r>
    </w:p>
    <w:p w:rsidR="00000000" w:rsidDel="00000000" w:rsidP="00000000" w:rsidRDefault="00000000" w:rsidRPr="00000000" w14:paraId="000000BB">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C">
      <w:pPr>
        <w:spacing w:line="276" w:lineRule="auto"/>
        <w:ind w:left="0" w:firstLine="0"/>
        <w:jc w:val="both"/>
        <w:rPr>
          <w:sz w:val="24"/>
          <w:szCs w:val="24"/>
        </w:rPr>
      </w:pPr>
      <w:r w:rsidDel="00000000" w:rsidR="00000000" w:rsidRPr="00000000">
        <w:rPr>
          <w:sz w:val="24"/>
          <w:szCs w:val="24"/>
          <w:rtl w:val="0"/>
        </w:rPr>
        <w:t xml:space="preserve">2.3. Левая панель инструментов</w:t>
      </w:r>
    </w:p>
    <w:p w:rsidR="00000000" w:rsidDel="00000000" w:rsidP="00000000" w:rsidRDefault="00000000" w:rsidRPr="00000000" w14:paraId="000000BD">
      <w:pPr>
        <w:spacing w:line="276" w:lineRule="auto"/>
        <w:jc w:val="both"/>
        <w:rPr>
          <w:sz w:val="24"/>
          <w:szCs w:val="24"/>
        </w:rPr>
      </w:pPr>
      <w:r w:rsidDel="00000000" w:rsidR="00000000" w:rsidRPr="00000000">
        <w:rPr>
          <w:sz w:val="24"/>
          <w:szCs w:val="24"/>
          <w:rtl w:val="0"/>
        </w:rPr>
        <w:t xml:space="preserve">Левая панель инструментов предоставляет пользователю возможность работы со следующими панелями:</w:t>
      </w:r>
    </w:p>
    <w:p w:rsidR="00000000" w:rsidDel="00000000" w:rsidP="00000000" w:rsidRDefault="00000000" w:rsidRPr="00000000" w14:paraId="000000BE">
      <w:pPr>
        <w:numPr>
          <w:ilvl w:val="0"/>
          <w:numId w:val="11"/>
        </w:numPr>
        <w:spacing w:line="276" w:lineRule="auto"/>
        <w:ind w:left="720" w:hanging="360"/>
        <w:jc w:val="both"/>
        <w:rPr>
          <w:sz w:val="24"/>
          <w:szCs w:val="24"/>
        </w:rPr>
      </w:pPr>
      <w:r w:rsidDel="00000000" w:rsidR="00000000" w:rsidRPr="00000000">
        <w:rPr>
          <w:sz w:val="24"/>
          <w:szCs w:val="24"/>
          <w:rtl w:val="0"/>
        </w:rPr>
        <w:t xml:space="preserve">Панель параметров объектов;</w:t>
      </w:r>
    </w:p>
    <w:p w:rsidR="00000000" w:rsidDel="00000000" w:rsidP="00000000" w:rsidRDefault="00000000" w:rsidRPr="00000000" w14:paraId="000000BF">
      <w:pPr>
        <w:numPr>
          <w:ilvl w:val="0"/>
          <w:numId w:val="11"/>
        </w:numPr>
        <w:spacing w:line="276" w:lineRule="auto"/>
        <w:ind w:left="720" w:hanging="360"/>
        <w:jc w:val="both"/>
        <w:rPr>
          <w:sz w:val="24"/>
          <w:szCs w:val="24"/>
        </w:rPr>
      </w:pPr>
      <w:r w:rsidDel="00000000" w:rsidR="00000000" w:rsidRPr="00000000">
        <w:rPr>
          <w:sz w:val="24"/>
          <w:szCs w:val="24"/>
          <w:rtl w:val="0"/>
        </w:rPr>
        <w:t xml:space="preserve">Панель тегов.</w:t>
      </w:r>
    </w:p>
    <w:p w:rsidR="00000000" w:rsidDel="00000000" w:rsidP="00000000" w:rsidRDefault="00000000" w:rsidRPr="00000000" w14:paraId="000000C0">
      <w:pPr>
        <w:spacing w:line="276" w:lineRule="auto"/>
        <w:jc w:val="both"/>
        <w:rPr>
          <w:sz w:val="24"/>
          <w:szCs w:val="24"/>
        </w:rPr>
      </w:pPr>
      <w:r w:rsidDel="00000000" w:rsidR="00000000" w:rsidRPr="00000000">
        <w:rPr>
          <w:rtl w:val="0"/>
        </w:rPr>
      </w:r>
    </w:p>
    <w:p w:rsidR="00000000" w:rsidDel="00000000" w:rsidP="00000000" w:rsidRDefault="00000000" w:rsidRPr="00000000" w14:paraId="000000C1">
      <w:pPr>
        <w:spacing w:line="276" w:lineRule="auto"/>
        <w:jc w:val="both"/>
        <w:rPr>
          <w:sz w:val="24"/>
          <w:szCs w:val="24"/>
        </w:rPr>
      </w:pPr>
      <w:r w:rsidDel="00000000" w:rsidR="00000000" w:rsidRPr="00000000">
        <w:rPr>
          <w:sz w:val="24"/>
          <w:szCs w:val="24"/>
          <w:rtl w:val="0"/>
        </w:rPr>
        <w:t xml:space="preserve">Нажатие на пиктограммы панели инструментов будет отображать пользователю рабочее пространство в соответствии со сделанным выбором.</w:t>
      </w:r>
    </w:p>
    <w:p w:rsidR="00000000" w:rsidDel="00000000" w:rsidP="00000000" w:rsidRDefault="00000000" w:rsidRPr="00000000" w14:paraId="000000C2">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C3">
      <w:pPr>
        <w:spacing w:line="276" w:lineRule="auto"/>
        <w:ind w:left="0" w:firstLine="0"/>
        <w:jc w:val="both"/>
        <w:rPr>
          <w:sz w:val="24"/>
          <w:szCs w:val="24"/>
        </w:rPr>
      </w:pPr>
      <w:r w:rsidDel="00000000" w:rsidR="00000000" w:rsidRPr="00000000">
        <w:rPr>
          <w:sz w:val="24"/>
          <w:szCs w:val="24"/>
          <w:rtl w:val="0"/>
        </w:rPr>
        <w:t xml:space="preserve">2.4. Панель инструментов</w:t>
      </w:r>
    </w:p>
    <w:p w:rsidR="00000000" w:rsidDel="00000000" w:rsidP="00000000" w:rsidRDefault="00000000" w:rsidRPr="00000000" w14:paraId="000000C4">
      <w:pPr>
        <w:spacing w:line="276" w:lineRule="auto"/>
        <w:ind w:left="0" w:firstLine="0"/>
        <w:jc w:val="both"/>
        <w:rPr>
          <w:sz w:val="24"/>
          <w:szCs w:val="24"/>
        </w:rPr>
      </w:pPr>
      <w:r w:rsidDel="00000000" w:rsidR="00000000" w:rsidRPr="00000000">
        <w:rPr>
          <w:sz w:val="24"/>
          <w:szCs w:val="24"/>
          <w:rtl w:val="0"/>
        </w:rPr>
        <w:t xml:space="preserve">2.4.1. Панель дерева объектов</w:t>
      </w:r>
    </w:p>
    <w:p w:rsidR="00000000" w:rsidDel="00000000" w:rsidP="00000000" w:rsidRDefault="00000000" w:rsidRPr="00000000" w14:paraId="000000C5">
      <w:pPr>
        <w:spacing w:line="276" w:lineRule="auto"/>
        <w:jc w:val="both"/>
        <w:rPr>
          <w:sz w:val="24"/>
          <w:szCs w:val="24"/>
        </w:rPr>
      </w:pPr>
      <w:r w:rsidDel="00000000" w:rsidR="00000000" w:rsidRPr="00000000">
        <w:rPr>
          <w:sz w:val="24"/>
          <w:szCs w:val="24"/>
          <w:rtl w:val="0"/>
        </w:rPr>
        <w:t xml:space="preserve">Панель дерева объектов отображает древовидную структуру всех технологических объектов представленных на схеме.</w:t>
      </w:r>
    </w:p>
    <w:p w:rsidR="00000000" w:rsidDel="00000000" w:rsidP="00000000" w:rsidRDefault="00000000" w:rsidRPr="00000000" w14:paraId="000000C6">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C7">
      <w:pPr>
        <w:spacing w:line="276" w:lineRule="auto"/>
        <w:jc w:val="both"/>
        <w:rPr>
          <w:sz w:val="24"/>
          <w:szCs w:val="24"/>
        </w:rPr>
      </w:pPr>
      <w:r w:rsidDel="00000000" w:rsidR="00000000" w:rsidRPr="00000000">
        <w:rPr>
          <w:sz w:val="24"/>
          <w:szCs w:val="24"/>
          <w:rtl w:val="0"/>
        </w:rPr>
        <w:t xml:space="preserve">Дерево объектов позволяет быстро выбирать технологические объекты на схеме и в панели параметров объекта при помощи разделения на типы технологических объектов. Выбрать объект можно либо непосредственно с помощью указателя "мышью" в дереве. Также объект можно выбрать с помощью строки поиска. Поиск и фильтрация объектов в дереве начинается при вводе числовых или буквенных значений в поле ввода.</w:t>
      </w:r>
    </w:p>
    <w:p w:rsidR="00000000" w:rsidDel="00000000" w:rsidP="00000000" w:rsidRDefault="00000000" w:rsidRPr="00000000" w14:paraId="000000C8">
      <w:pPr>
        <w:spacing w:line="276" w:lineRule="auto"/>
        <w:jc w:val="both"/>
        <w:rPr>
          <w:sz w:val="24"/>
          <w:szCs w:val="24"/>
        </w:rPr>
      </w:pPr>
      <w:r w:rsidDel="00000000" w:rsidR="00000000" w:rsidRPr="00000000">
        <w:rPr>
          <w:rtl w:val="0"/>
        </w:rPr>
      </w:r>
    </w:p>
    <w:p w:rsidR="00000000" w:rsidDel="00000000" w:rsidP="00000000" w:rsidRDefault="00000000" w:rsidRPr="00000000" w14:paraId="000000C9">
      <w:pPr>
        <w:spacing w:line="276" w:lineRule="auto"/>
        <w:jc w:val="both"/>
        <w:rPr>
          <w:sz w:val="24"/>
          <w:szCs w:val="24"/>
        </w:rPr>
      </w:pPr>
      <w:r w:rsidDel="00000000" w:rsidR="00000000" w:rsidRPr="00000000">
        <w:rPr>
          <w:sz w:val="24"/>
          <w:szCs w:val="24"/>
          <w:rtl w:val="0"/>
        </w:rPr>
        <w:t xml:space="preserve">2.4.2. Панель набора объектов</w:t>
      </w:r>
    </w:p>
    <w:p w:rsidR="00000000" w:rsidDel="00000000" w:rsidP="00000000" w:rsidRDefault="00000000" w:rsidRPr="00000000" w14:paraId="000000CA">
      <w:pPr>
        <w:spacing w:line="276" w:lineRule="auto"/>
        <w:jc w:val="both"/>
        <w:rPr>
          <w:sz w:val="24"/>
          <w:szCs w:val="24"/>
        </w:rPr>
      </w:pPr>
      <w:r w:rsidDel="00000000" w:rsidR="00000000" w:rsidRPr="00000000">
        <w:rPr>
          <w:sz w:val="24"/>
          <w:szCs w:val="24"/>
          <w:rtl w:val="0"/>
        </w:rPr>
        <w:t xml:space="preserve">Панель набора объектов позволяет выбирать необходимые технологические объекты и с помощью "мыши" добавить их на схему.</w:t>
      </w:r>
    </w:p>
    <w:p w:rsidR="00000000" w:rsidDel="00000000" w:rsidP="00000000" w:rsidRDefault="00000000" w:rsidRPr="00000000" w14:paraId="000000CB">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CC">
      <w:pPr>
        <w:spacing w:line="276" w:lineRule="auto"/>
        <w:jc w:val="both"/>
        <w:rPr>
          <w:sz w:val="24"/>
          <w:szCs w:val="24"/>
        </w:rPr>
      </w:pPr>
      <w:r w:rsidDel="00000000" w:rsidR="00000000" w:rsidRPr="00000000">
        <w:rPr>
          <w:sz w:val="24"/>
          <w:szCs w:val="24"/>
          <w:rtl w:val="0"/>
        </w:rPr>
        <w:t xml:space="preserve">2.4.3. Панель моделирования</w:t>
      </w:r>
    </w:p>
    <w:p w:rsidR="00000000" w:rsidDel="00000000" w:rsidP="00000000" w:rsidRDefault="00000000" w:rsidRPr="00000000" w14:paraId="000000CD">
      <w:pPr>
        <w:spacing w:line="276" w:lineRule="auto"/>
        <w:jc w:val="both"/>
        <w:rPr>
          <w:sz w:val="24"/>
          <w:szCs w:val="24"/>
        </w:rPr>
      </w:pPr>
      <w:r w:rsidDel="00000000" w:rsidR="00000000" w:rsidRPr="00000000">
        <w:rPr>
          <w:sz w:val="24"/>
          <w:szCs w:val="24"/>
          <w:rtl w:val="0"/>
        </w:rPr>
        <w:t xml:space="preserve">Панель моделирования позволяет выбрать режим расчета, его параметры, а также отображает шаги произведенного расчета.</w:t>
      </w:r>
    </w:p>
    <w:p w:rsidR="00000000" w:rsidDel="00000000" w:rsidP="00000000" w:rsidRDefault="00000000" w:rsidRPr="00000000" w14:paraId="000000CE">
      <w:pPr>
        <w:spacing w:line="276" w:lineRule="auto"/>
        <w:jc w:val="both"/>
        <w:rPr>
          <w:sz w:val="24"/>
          <w:szCs w:val="24"/>
        </w:rPr>
      </w:pPr>
      <w:r w:rsidDel="00000000" w:rsidR="00000000" w:rsidRPr="00000000">
        <w:rPr>
          <w:sz w:val="24"/>
          <w:szCs w:val="24"/>
          <w:rtl w:val="0"/>
        </w:rPr>
        <w:t xml:space="preserve">Панель также отображает статус расчёта, а также идентификатор текущего расчёта.</w:t>
      </w:r>
    </w:p>
    <w:p w:rsidR="00000000" w:rsidDel="00000000" w:rsidP="00000000" w:rsidRDefault="00000000" w:rsidRPr="00000000" w14:paraId="000000CF">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D0">
      <w:pPr>
        <w:spacing w:line="276" w:lineRule="auto"/>
        <w:jc w:val="both"/>
        <w:rPr>
          <w:sz w:val="24"/>
          <w:szCs w:val="24"/>
        </w:rPr>
      </w:pPr>
      <w:r w:rsidDel="00000000" w:rsidR="00000000" w:rsidRPr="00000000">
        <w:rPr>
          <w:sz w:val="24"/>
          <w:szCs w:val="24"/>
          <w:rtl w:val="0"/>
        </w:rPr>
        <w:t xml:space="preserve">2.4.3. Панель графиков</w:t>
      </w:r>
    </w:p>
    <w:p w:rsidR="00000000" w:rsidDel="00000000" w:rsidP="00000000" w:rsidRDefault="00000000" w:rsidRPr="00000000" w14:paraId="000000D1">
      <w:pPr>
        <w:spacing w:line="276" w:lineRule="auto"/>
        <w:jc w:val="both"/>
        <w:rPr>
          <w:sz w:val="24"/>
          <w:szCs w:val="24"/>
        </w:rPr>
      </w:pPr>
      <w:r w:rsidDel="00000000" w:rsidR="00000000" w:rsidRPr="00000000">
        <w:rPr>
          <w:sz w:val="24"/>
          <w:szCs w:val="24"/>
          <w:rtl w:val="0"/>
        </w:rPr>
        <w:t xml:space="preserve">Панель графиков предоставляет взаимодействие с окном просмотра графиков. Пользователь может изменять временной интервал отображения всех графиков.</w:t>
      </w:r>
    </w:p>
    <w:p w:rsidR="00000000" w:rsidDel="00000000" w:rsidP="00000000" w:rsidRDefault="00000000" w:rsidRPr="00000000" w14:paraId="000000D2">
      <w:pPr>
        <w:spacing w:line="276" w:lineRule="auto"/>
        <w:jc w:val="both"/>
        <w:rPr>
          <w:sz w:val="24"/>
          <w:szCs w:val="24"/>
        </w:rPr>
      </w:pPr>
      <w:r w:rsidDel="00000000" w:rsidR="00000000" w:rsidRPr="00000000">
        <w:rPr>
          <w:rtl w:val="0"/>
        </w:rPr>
      </w:r>
    </w:p>
    <w:p w:rsidR="00000000" w:rsidDel="00000000" w:rsidP="00000000" w:rsidRDefault="00000000" w:rsidRPr="00000000" w14:paraId="000000D3">
      <w:pPr>
        <w:spacing w:line="276" w:lineRule="auto"/>
        <w:jc w:val="both"/>
        <w:rPr>
          <w:sz w:val="24"/>
          <w:szCs w:val="24"/>
        </w:rPr>
      </w:pPr>
      <w:r w:rsidDel="00000000" w:rsidR="00000000" w:rsidRPr="00000000">
        <w:rPr>
          <w:sz w:val="24"/>
          <w:szCs w:val="24"/>
          <w:rtl w:val="0"/>
        </w:rPr>
        <w:t xml:space="preserve">На панели управления графиками представлен список активных параметров, текущего активного окна графиков. У каждого графика есть следующие инструменты взаимодействия:</w:t>
      </w:r>
    </w:p>
    <w:p w:rsidR="00000000" w:rsidDel="00000000" w:rsidP="00000000" w:rsidRDefault="00000000" w:rsidRPr="00000000" w14:paraId="000000D4">
      <w:pPr>
        <w:numPr>
          <w:ilvl w:val="0"/>
          <w:numId w:val="9"/>
        </w:numPr>
        <w:spacing w:line="276" w:lineRule="auto"/>
        <w:ind w:left="720" w:hanging="360"/>
        <w:jc w:val="both"/>
        <w:rPr>
          <w:sz w:val="24"/>
          <w:szCs w:val="24"/>
        </w:rPr>
      </w:pPr>
      <w:r w:rsidDel="00000000" w:rsidR="00000000" w:rsidRPr="00000000">
        <w:rPr>
          <w:sz w:val="24"/>
          <w:szCs w:val="24"/>
          <w:rtl w:val="0"/>
        </w:rPr>
        <w:t xml:space="preserve">Изменение видимости графика - скрытие/отображение графика в окне;</w:t>
      </w:r>
    </w:p>
    <w:p w:rsidR="00000000" w:rsidDel="00000000" w:rsidP="00000000" w:rsidRDefault="00000000" w:rsidRPr="00000000" w14:paraId="000000D5">
      <w:pPr>
        <w:numPr>
          <w:ilvl w:val="0"/>
          <w:numId w:val="9"/>
        </w:numPr>
        <w:spacing w:line="276" w:lineRule="auto"/>
        <w:ind w:left="720" w:hanging="360"/>
        <w:jc w:val="both"/>
        <w:rPr>
          <w:sz w:val="24"/>
          <w:szCs w:val="24"/>
        </w:rPr>
      </w:pPr>
      <w:r w:rsidDel="00000000" w:rsidR="00000000" w:rsidRPr="00000000">
        <w:rPr>
          <w:sz w:val="24"/>
          <w:szCs w:val="24"/>
          <w:rtl w:val="0"/>
        </w:rPr>
        <w:t xml:space="preserve">Изменение единиц измерения величины;</w:t>
      </w:r>
    </w:p>
    <w:p w:rsidR="00000000" w:rsidDel="00000000" w:rsidP="00000000" w:rsidRDefault="00000000" w:rsidRPr="00000000" w14:paraId="000000D6">
      <w:pPr>
        <w:numPr>
          <w:ilvl w:val="0"/>
          <w:numId w:val="9"/>
        </w:numPr>
        <w:spacing w:line="276" w:lineRule="auto"/>
        <w:ind w:left="720" w:hanging="360"/>
        <w:jc w:val="both"/>
        <w:rPr>
          <w:sz w:val="24"/>
          <w:szCs w:val="24"/>
        </w:rPr>
      </w:pPr>
      <w:r w:rsidDel="00000000" w:rsidR="00000000" w:rsidRPr="00000000">
        <w:rPr>
          <w:sz w:val="24"/>
          <w:szCs w:val="24"/>
          <w:rtl w:val="0"/>
        </w:rPr>
        <w:t xml:space="preserve">Изменение стиля графика;</w:t>
      </w:r>
    </w:p>
    <w:p w:rsidR="00000000" w:rsidDel="00000000" w:rsidP="00000000" w:rsidRDefault="00000000" w:rsidRPr="00000000" w14:paraId="000000D7">
      <w:pPr>
        <w:numPr>
          <w:ilvl w:val="0"/>
          <w:numId w:val="9"/>
        </w:numPr>
        <w:spacing w:line="276" w:lineRule="auto"/>
        <w:ind w:left="720" w:hanging="360"/>
        <w:jc w:val="both"/>
        <w:rPr>
          <w:sz w:val="24"/>
          <w:szCs w:val="24"/>
        </w:rPr>
      </w:pPr>
      <w:r w:rsidDel="00000000" w:rsidR="00000000" w:rsidRPr="00000000">
        <w:rPr>
          <w:sz w:val="24"/>
          <w:szCs w:val="24"/>
          <w:rtl w:val="0"/>
        </w:rPr>
        <w:t xml:space="preserve">Удаление графика из активного окна просмотра графика.</w:t>
      </w:r>
    </w:p>
    <w:p w:rsidR="00000000" w:rsidDel="00000000" w:rsidP="00000000" w:rsidRDefault="00000000" w:rsidRPr="00000000" w14:paraId="000000D8">
      <w:pPr>
        <w:spacing w:line="276" w:lineRule="auto"/>
        <w:jc w:val="both"/>
        <w:rPr>
          <w:sz w:val="24"/>
          <w:szCs w:val="24"/>
        </w:rPr>
      </w:pPr>
      <w:r w:rsidDel="00000000" w:rsidR="00000000" w:rsidRPr="00000000">
        <w:rPr>
          <w:rtl w:val="0"/>
        </w:rPr>
      </w:r>
    </w:p>
    <w:p w:rsidR="00000000" w:rsidDel="00000000" w:rsidP="00000000" w:rsidRDefault="00000000" w:rsidRPr="00000000" w14:paraId="000000D9">
      <w:pPr>
        <w:spacing w:line="276" w:lineRule="auto"/>
        <w:jc w:val="both"/>
        <w:rPr>
          <w:sz w:val="24"/>
          <w:szCs w:val="24"/>
        </w:rPr>
      </w:pPr>
      <w:r w:rsidDel="00000000" w:rsidR="00000000" w:rsidRPr="00000000">
        <w:rPr>
          <w:sz w:val="24"/>
          <w:szCs w:val="24"/>
          <w:rtl w:val="0"/>
        </w:rPr>
        <w:t xml:space="preserve">2.4.4. Панель вывода</w:t>
      </w:r>
    </w:p>
    <w:p w:rsidR="00000000" w:rsidDel="00000000" w:rsidP="00000000" w:rsidRDefault="00000000" w:rsidRPr="00000000" w14:paraId="000000DA">
      <w:pPr>
        <w:spacing w:line="276" w:lineRule="auto"/>
        <w:jc w:val="both"/>
        <w:rPr>
          <w:sz w:val="24"/>
          <w:szCs w:val="24"/>
        </w:rPr>
      </w:pPr>
      <w:r w:rsidDel="00000000" w:rsidR="00000000" w:rsidRPr="00000000">
        <w:rPr>
          <w:sz w:val="24"/>
          <w:szCs w:val="24"/>
          <w:rtl w:val="0"/>
        </w:rPr>
        <w:t xml:space="preserve">Панель вывода представляет собой вывод логированных сообщений.</w:t>
      </w:r>
    </w:p>
    <w:p w:rsidR="00000000" w:rsidDel="00000000" w:rsidP="00000000" w:rsidRDefault="00000000" w:rsidRPr="00000000" w14:paraId="000000DB">
      <w:pPr>
        <w:spacing w:line="276" w:lineRule="auto"/>
        <w:jc w:val="both"/>
        <w:rPr>
          <w:sz w:val="24"/>
          <w:szCs w:val="24"/>
        </w:rPr>
      </w:pPr>
      <w:r w:rsidDel="00000000" w:rsidR="00000000" w:rsidRPr="00000000">
        <w:rPr>
          <w:rtl w:val="0"/>
        </w:rPr>
      </w:r>
    </w:p>
    <w:p w:rsidR="00000000" w:rsidDel="00000000" w:rsidP="00000000" w:rsidRDefault="00000000" w:rsidRPr="00000000" w14:paraId="000000DC">
      <w:pPr>
        <w:spacing w:line="276" w:lineRule="auto"/>
        <w:jc w:val="both"/>
        <w:rPr>
          <w:sz w:val="24"/>
          <w:szCs w:val="24"/>
        </w:rPr>
      </w:pPr>
      <w:r w:rsidDel="00000000" w:rsidR="00000000" w:rsidRPr="00000000">
        <w:rPr>
          <w:sz w:val="24"/>
          <w:szCs w:val="24"/>
          <w:rtl w:val="0"/>
        </w:rPr>
        <w:t xml:space="preserve">2.4.5. Панель параметров объектов</w:t>
      </w:r>
    </w:p>
    <w:p w:rsidR="00000000" w:rsidDel="00000000" w:rsidP="00000000" w:rsidRDefault="00000000" w:rsidRPr="00000000" w14:paraId="000000DD">
      <w:pPr>
        <w:spacing w:line="276" w:lineRule="auto"/>
        <w:jc w:val="both"/>
        <w:rPr>
          <w:sz w:val="24"/>
          <w:szCs w:val="24"/>
        </w:rPr>
      </w:pPr>
      <w:r w:rsidDel="00000000" w:rsidR="00000000" w:rsidRPr="00000000">
        <w:rPr>
          <w:sz w:val="24"/>
          <w:szCs w:val="24"/>
          <w:rtl w:val="0"/>
        </w:rPr>
        <w:t xml:space="preserve">Панель параметров объектов отображает изображение проекта, его идентификатор, название, описание, а также паспортные, режимные параметры, расчетные результаты, расположение на схеме и команды для управления.</w:t>
      </w:r>
    </w:p>
    <w:p w:rsidR="00000000" w:rsidDel="00000000" w:rsidP="00000000" w:rsidRDefault="00000000" w:rsidRPr="00000000" w14:paraId="000000DE">
      <w:pPr>
        <w:spacing w:line="276" w:lineRule="auto"/>
        <w:jc w:val="both"/>
        <w:rPr>
          <w:sz w:val="24"/>
          <w:szCs w:val="24"/>
        </w:rPr>
      </w:pPr>
      <w:r w:rsidDel="00000000" w:rsidR="00000000" w:rsidRPr="00000000">
        <w:rPr>
          <w:rtl w:val="0"/>
        </w:rPr>
      </w:r>
    </w:p>
    <w:p w:rsidR="00000000" w:rsidDel="00000000" w:rsidP="00000000" w:rsidRDefault="00000000" w:rsidRPr="00000000" w14:paraId="000000DF">
      <w:pPr>
        <w:spacing w:line="276" w:lineRule="auto"/>
        <w:jc w:val="both"/>
        <w:rPr>
          <w:sz w:val="24"/>
          <w:szCs w:val="24"/>
        </w:rPr>
      </w:pPr>
      <w:r w:rsidDel="00000000" w:rsidR="00000000" w:rsidRPr="00000000">
        <w:rPr>
          <w:sz w:val="24"/>
          <w:szCs w:val="24"/>
          <w:rtl w:val="0"/>
        </w:rPr>
        <w:t xml:space="preserve">2.4.6. Панель тегов</w:t>
      </w:r>
    </w:p>
    <w:p w:rsidR="00000000" w:rsidDel="00000000" w:rsidP="00000000" w:rsidRDefault="00000000" w:rsidRPr="00000000" w14:paraId="000000E0">
      <w:pPr>
        <w:spacing w:line="276" w:lineRule="auto"/>
        <w:jc w:val="both"/>
        <w:rPr>
          <w:sz w:val="24"/>
          <w:szCs w:val="24"/>
        </w:rPr>
      </w:pPr>
      <w:r w:rsidDel="00000000" w:rsidR="00000000" w:rsidRPr="00000000">
        <w:rPr>
          <w:sz w:val="24"/>
          <w:szCs w:val="24"/>
          <w:rtl w:val="0"/>
        </w:rPr>
        <w:t xml:space="preserve">Панель тегов отображает параметр и соответствующий ему тег. Также тег можно переопределить путем изменения названия тега в ячейке.</w:t>
      </w:r>
    </w:p>
    <w:p w:rsidR="00000000" w:rsidDel="00000000" w:rsidP="00000000" w:rsidRDefault="00000000" w:rsidRPr="00000000" w14:paraId="000000E1">
      <w:pPr>
        <w:spacing w:line="276" w:lineRule="auto"/>
        <w:jc w:val="both"/>
        <w:rPr/>
      </w:pPr>
      <w:r w:rsidDel="00000000" w:rsidR="00000000" w:rsidRPr="00000000">
        <w:rPr>
          <w:rtl w:val="0"/>
        </w:rPr>
      </w:r>
    </w:p>
    <w:p w:rsidR="00000000" w:rsidDel="00000000" w:rsidP="00000000" w:rsidRDefault="00000000" w:rsidRPr="00000000" w14:paraId="000000E2">
      <w:pPr>
        <w:spacing w:line="276" w:lineRule="auto"/>
        <w:jc w:val="both"/>
        <w:rPr/>
      </w:pPr>
      <w:r w:rsidDel="00000000" w:rsidR="00000000" w:rsidRPr="00000000">
        <w:rPr>
          <w:rtl w:val="0"/>
        </w:rPr>
      </w:r>
    </w:p>
    <w:p w:rsidR="00000000" w:rsidDel="00000000" w:rsidP="00000000" w:rsidRDefault="00000000" w:rsidRPr="00000000" w14:paraId="000000E3">
      <w:pPr>
        <w:spacing w:line="276" w:lineRule="auto"/>
        <w:jc w:val="both"/>
        <w:rPr/>
      </w:pPr>
      <w:r w:rsidDel="00000000" w:rsidR="00000000" w:rsidRPr="00000000">
        <w:rPr>
          <w:rtl w:val="0"/>
        </w:rPr>
      </w:r>
    </w:p>
    <w:p w:rsidR="00000000" w:rsidDel="00000000" w:rsidP="00000000" w:rsidRDefault="00000000" w:rsidRPr="00000000" w14:paraId="000000E4">
      <w:pPr>
        <w:spacing w:line="276" w:lineRule="auto"/>
        <w:ind w:left="0" w:firstLine="0"/>
        <w:jc w:val="both"/>
        <w:rPr/>
      </w:pPr>
      <w:r w:rsidDel="00000000" w:rsidR="00000000" w:rsidRPr="00000000">
        <w:rPr>
          <w:rtl w:val="0"/>
        </w:rPr>
      </w:r>
    </w:p>
    <w:p w:rsidR="00000000" w:rsidDel="00000000" w:rsidP="00000000" w:rsidRDefault="00000000" w:rsidRPr="00000000" w14:paraId="000000E5">
      <w:pPr>
        <w:spacing w:line="276" w:lineRule="auto"/>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1"/>
        <w:keepNext w:val="1"/>
        <w:keepLines w:val="1"/>
        <w:spacing w:before="0" w:line="276" w:lineRule="auto"/>
        <w:jc w:val="both"/>
        <w:rPr>
          <w:vertAlign w:val="baseline"/>
        </w:rPr>
      </w:pPr>
      <w:bookmarkStart w:colFirst="0" w:colLast="0" w:name="_heading=h.lnxbz9" w:id="8"/>
      <w:bookmarkEnd w:id="8"/>
      <w:r w:rsidDel="00000000" w:rsidR="00000000" w:rsidRPr="00000000">
        <w:rPr>
          <w:vertAlign w:val="baseline"/>
          <w:rtl w:val="0"/>
        </w:rPr>
        <w:t xml:space="preserve">Процесс завершения работы ПО</w:t>
      </w:r>
      <w:r w:rsidDel="00000000" w:rsidR="00000000" w:rsidRPr="00000000">
        <w:rPr>
          <w:rtl w:val="0"/>
        </w:rPr>
      </w:r>
    </w:p>
    <w:p w:rsidR="00000000" w:rsidDel="00000000" w:rsidP="00000000" w:rsidRDefault="00000000" w:rsidRPr="00000000" w14:paraId="000000E7">
      <w:pPr>
        <w:spacing w:before="0" w:line="276" w:lineRule="auto"/>
        <w:jc w:val="both"/>
        <w:rPr>
          <w:sz w:val="24"/>
          <w:szCs w:val="24"/>
        </w:rPr>
      </w:pPr>
      <w:r w:rsidDel="00000000" w:rsidR="00000000" w:rsidRPr="00000000">
        <w:rPr>
          <w:sz w:val="24"/>
          <w:szCs w:val="24"/>
          <w:rtl w:val="0"/>
        </w:rPr>
        <w:t xml:space="preserve">Для завершения работы ПО пользователю необходимо закрыть веб-интерфейс. </w:t>
      </w:r>
    </w:p>
    <w:p w:rsidR="00000000" w:rsidDel="00000000" w:rsidP="00000000" w:rsidRDefault="00000000" w:rsidRPr="00000000" w14:paraId="000000E8">
      <w:pPr>
        <w:spacing w:before="0" w:line="276" w:lineRule="auto"/>
        <w:rPr>
          <w:b w:val="1"/>
          <w:sz w:val="28"/>
          <w:szCs w:val="28"/>
        </w:rPr>
      </w:pPr>
      <w:r w:rsidDel="00000000" w:rsidR="00000000" w:rsidRPr="00000000">
        <w:rPr>
          <w:rtl w:val="0"/>
        </w:rPr>
      </w:r>
    </w:p>
    <w:p w:rsidR="00000000" w:rsidDel="00000000" w:rsidP="00000000" w:rsidRDefault="00000000" w:rsidRPr="00000000" w14:paraId="000000E9">
      <w:pPr>
        <w:spacing w:before="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1"/>
        <w:keepNext w:val="1"/>
        <w:keepLines w:val="1"/>
        <w:spacing w:before="0" w:line="276" w:lineRule="auto"/>
        <w:jc w:val="both"/>
        <w:rPr>
          <w:vertAlign w:val="baseline"/>
        </w:rPr>
      </w:pPr>
      <w:bookmarkStart w:colFirst="0" w:colLast="0" w:name="_heading=h.35nkun2" w:id="9"/>
      <w:bookmarkEnd w:id="9"/>
      <w:r w:rsidDel="00000000" w:rsidR="00000000" w:rsidRPr="00000000">
        <w:rPr>
          <w:vertAlign w:val="baseline"/>
          <w:rtl w:val="0"/>
        </w:rPr>
        <w:t xml:space="preserve">Контакты</w:t>
      </w:r>
    </w:p>
    <w:p w:rsidR="00000000" w:rsidDel="00000000" w:rsidP="00000000" w:rsidRDefault="00000000" w:rsidRPr="00000000" w14:paraId="000000EB">
      <w:pPr>
        <w:spacing w:before="0" w:line="276" w:lineRule="auto"/>
        <w:jc w:val="both"/>
        <w:rPr>
          <w:sz w:val="24"/>
          <w:szCs w:val="24"/>
        </w:rPr>
      </w:pPr>
      <w:r w:rsidDel="00000000" w:rsidR="00000000" w:rsidRPr="00000000">
        <w:rPr>
          <w:sz w:val="24"/>
          <w:szCs w:val="24"/>
          <w:rtl w:val="0"/>
        </w:rPr>
        <w:t xml:space="preserve">e-mail: t-sim@comita.digital</w:t>
      </w:r>
    </w:p>
    <w:p w:rsidR="00000000" w:rsidDel="00000000" w:rsidP="00000000" w:rsidRDefault="00000000" w:rsidRPr="00000000" w14:paraId="000000E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ED">
      <w:pPr>
        <w:spacing w:before="0" w:line="276" w:lineRule="auto"/>
        <w:jc w:val="both"/>
        <w:rPr>
          <w:sz w:val="24"/>
          <w:szCs w:val="24"/>
        </w:rPr>
      </w:pPr>
      <w:r w:rsidDel="00000000" w:rsidR="00000000" w:rsidRPr="00000000">
        <w:rPr>
          <w:rtl w:val="0"/>
        </w:rPr>
      </w:r>
    </w:p>
    <w:sectPr>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jc w:val="center"/>
      <w:rPr/>
    </w:pPr>
    <w:r w:rsidDel="00000000" w:rsidR="00000000" w:rsidRPr="00000000">
      <w:rPr>
        <w:rtl w:val="0"/>
      </w:rPr>
      <w:t xml:space="preserve">2025</w:t>
    </w:r>
  </w:p>
  <w:p w:rsidR="00000000" w:rsidDel="00000000" w:rsidP="00000000" w:rsidRDefault="00000000" w:rsidRPr="00000000" w14:paraId="000000F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jc w:val="both"/>
    </w:pPr>
    <w:rPr>
      <w:b w:val="1"/>
      <w:sz w:val="28"/>
      <w:szCs w:val="28"/>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5">
    <w:name w:val="annotation text"/>
    <w:basedOn w:val="a"/>
    <w:link w:val="a6"/>
    <w:uiPriority w:val="99"/>
    <w:semiHidden w:val="1"/>
    <w:unhideWhenUsed w:val="1"/>
    <w:pPr>
      <w:spacing w:line="240" w:lineRule="auto"/>
    </w:pPr>
    <w:rPr>
      <w:sz w:val="20"/>
      <w:szCs w:val="20"/>
    </w:rPr>
  </w:style>
  <w:style w:type="character" w:styleId="a6" w:customStyle="1">
    <w:name w:val="Текст примечания Знак"/>
    <w:basedOn w:val="a0"/>
    <w:link w:val="a5"/>
    <w:uiPriority w:val="99"/>
    <w:semiHidden w:val="1"/>
    <w:rPr>
      <w:sz w:val="20"/>
      <w:szCs w:val="20"/>
    </w:rPr>
  </w:style>
  <w:style w:type="character" w:styleId="a7">
    <w:name w:val="annotation reference"/>
    <w:basedOn w:val="a0"/>
    <w:uiPriority w:val="99"/>
    <w:semiHidden w:val="1"/>
    <w:unhideWhenUsed w:val="1"/>
    <w:rPr>
      <w:sz w:val="16"/>
      <w:szCs w:val="16"/>
    </w:rPr>
  </w:style>
  <w:style w:type="paragraph" w:styleId="a8">
    <w:name w:val="List Paragraph"/>
    <w:basedOn w:val="a"/>
    <w:uiPriority w:val="34"/>
    <w:qFormat w:val="1"/>
    <w:rsid w:val="009A7E2B"/>
    <w:pPr>
      <w:ind w:left="720"/>
      <w:contextualSpacing w:val="1"/>
    </w:pPr>
  </w:style>
  <w:style w:type="character" w:styleId="a9">
    <w:name w:val="Hyperlink"/>
    <w:basedOn w:val="a0"/>
    <w:uiPriority w:val="99"/>
    <w:unhideWhenUsed w:val="1"/>
    <w:rsid w:val="00321434"/>
    <w:rPr>
      <w:color w:val="0000ff" w:themeColor="hyperlink"/>
      <w:u w:val="single"/>
    </w:rPr>
  </w:style>
  <w:style w:type="paragraph" w:styleId="aa">
    <w:name w:val="TOC Heading"/>
    <w:basedOn w:val="1"/>
    <w:next w:val="a"/>
    <w:uiPriority w:val="39"/>
    <w:unhideWhenUsed w:val="1"/>
    <w:qFormat w:val="1"/>
    <w:rsid w:val="007F50C7"/>
    <w:pPr>
      <w:spacing w:after="0" w:before="240" w:line="259" w:lineRule="auto"/>
      <w:outlineLvl w:val="9"/>
    </w:pPr>
    <w:rPr>
      <w:rFonts w:asciiTheme="majorHAnsi" w:cstheme="majorBidi" w:eastAsiaTheme="majorEastAsia" w:hAnsiTheme="majorHAnsi"/>
      <w:color w:val="365f91" w:themeColor="accent1" w:themeShade="0000BF"/>
      <w:sz w:val="32"/>
      <w:szCs w:val="32"/>
      <w:lang w:val="ru-RU"/>
    </w:rPr>
  </w:style>
  <w:style w:type="paragraph" w:styleId="10">
    <w:name w:val="toc 1"/>
    <w:basedOn w:val="a"/>
    <w:next w:val="a"/>
    <w:autoRedefine w:val="1"/>
    <w:uiPriority w:val="39"/>
    <w:unhideWhenUsed w:val="1"/>
    <w:rsid w:val="007F50C7"/>
    <w:pPr>
      <w:spacing w:after="100"/>
    </w:pPr>
  </w:style>
  <w:style w:type="paragraph" w:styleId="ab">
    <w:name w:val="Balloon Text"/>
    <w:basedOn w:val="a"/>
    <w:link w:val="ac"/>
    <w:uiPriority w:val="99"/>
    <w:semiHidden w:val="1"/>
    <w:unhideWhenUsed w:val="1"/>
    <w:rsid w:val="00CC48EF"/>
    <w:pPr>
      <w:spacing w:line="240" w:lineRule="auto"/>
    </w:pPr>
    <w:rPr>
      <w:rFonts w:ascii="Segoe UI" w:cs="Segoe UI" w:hAnsi="Segoe UI"/>
      <w:sz w:val="18"/>
      <w:szCs w:val="18"/>
    </w:rPr>
  </w:style>
  <w:style w:type="character" w:styleId="ac" w:customStyle="1">
    <w:name w:val="Текст выноски Знак"/>
    <w:basedOn w:val="a0"/>
    <w:link w:val="ab"/>
    <w:uiPriority w:val="99"/>
    <w:semiHidden w:val="1"/>
    <w:rsid w:val="00CC48EF"/>
    <w:rPr>
      <w:rFonts w:ascii="Segoe UI" w:cs="Segoe UI" w:hAnsi="Segoe UI"/>
      <w:sz w:val="18"/>
      <w:szCs w:val="18"/>
    </w:rPr>
  </w:style>
  <w:style w:type="character" w:styleId="ad">
    <w:name w:val="FollowedHyperlink"/>
    <w:basedOn w:val="a0"/>
    <w:uiPriority w:val="99"/>
    <w:semiHidden w:val="1"/>
    <w:unhideWhenUsed w:val="1"/>
    <w:rsid w:val="004B77BD"/>
    <w:rPr>
      <w:color w:val="800080" w:themeColor="followedHyperlink"/>
      <w:u w:val="singl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fpBQnIGr2b309TYFEL8yo6+Gg==">CgMxLjAaHwoBMBIaChgICVIUChJ0YWJsZS5lbmV5d3RqN3QzcjcyCGguZ2pkZ3hzMg5oLmQ5ZjI2emtteTJhZzIOaC5hdmtsdHVrd2Q5MGsyCWguMTdkcDh2dTIJaC4zMGowemxsMgloLjNyZGNyam4yDmgucjdlZ2d6ZmljNmJ5Mg5oLm5mcXU0c2kybmVpcDIIaC5sbnhiejkyCWguMzVua3VuMjgAciExNUUzLUJPV0Q4STdVMjdVclpJcUJJYWI0dWlRbjItY2E=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2024-10-14T13:25:00Z</dcterms:created>
</cp:coreProperties>
</file>